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32e0" w14:textId="3463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 малообеспеченным семьям (гражданам), проживающим в Аккайынском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27 июня 2013 года N 12-2. Зарегистрировано Департаментом юстиции Северо-Казахстанской области 31 июля 2013 года N 2342. Утратило силу решением маслихата Аккайынского района Северо-Казахстанской области от 29 ноября 2016 года № 7-10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Аккайынского района Северо-Казахстанской области от 29.11.2016 </w:t>
      </w:r>
      <w:r>
        <w:rPr>
          <w:rFonts w:ascii="Times New Roman"/>
          <w:b w:val="false"/>
          <w:i w:val="false"/>
          <w:color w:val="ff0000"/>
          <w:sz w:val="28"/>
        </w:rPr>
        <w:t>№ 7-10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маслихат Аккайынского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Правила оказания жилищной помощи малообеспеченным семьям (гражданам), проживающим в Аккайынском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Данное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ХII сессии V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Каскербаев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"Аккайынский районный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отдел занятости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социальных программ"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Галыгина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"Аккайынский районный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транспорта и автомобильных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дорог"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Бабинов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"Аккайынский районный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экономики и финансов"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Гонтарь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2013 года № 12-2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 малообеспеченным семьям (гражданам), проживающим в Аккайынском районе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Жилищная помощь предоставляется за счет средств местного бюджета малообеспеченным семьям (гражданам), постоянно проживающим на территории Аккайынского района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 (абзац действует до 1 января 2014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1316 "О внесении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Жилищная помощь оказывается по предъявленным поставщиками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счетам на оплату коммунальных услуг на содержание жилого дома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(жилого здания), согласно смете, определяющей размер ежемесячных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целевых взносов, на содержание жилого дома (жилого здания),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предъявленному поставщиком счету на оплату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однофазного счетчика электрической энергии с классом точности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ниже 1 с дифференцированным учетом и контролем расхода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электроэнергии по времени суток, устанавливаемого взамен однофазного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счетчика электрической энергии с классом точности 2,5, находящегося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использовании в приватизированных жилых помещениях (квартирах), индивидуальном жилом доме, за счет бюджетных средств лицам,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постоянно проживающим в данной местности (абзац действует до 1 января 2014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1316 "О внесении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предельно–допустимого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Доля предельно-допустимых расходов является отношение предельно–допустимого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для жителей Аккайынского района устанавливается в размере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 маслихата Аккайынского района Северо-Казахстанской области от 3.11.2015 </w:t>
      </w:r>
      <w:r>
        <w:rPr>
          <w:rFonts w:ascii="Times New Roman"/>
          <w:b w:val="false"/>
          <w:i w:val="false"/>
          <w:color w:val="ff0000"/>
          <w:sz w:val="28"/>
        </w:rPr>
        <w:t>№ 36-5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Уполномоченным органом по назначению и выплате жилищной помощи определено государственное учреждение "Аккайынский районный отдел занятости и социальных программ",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жилищной помощи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3. Для назначения жилищной помощи семья (гражданин) обращается в уполномоченный орган с заявлением,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копию книги регистрации граждан либо адресную справку, либо справку сельских и/или аульных акимов, подтверждающую регистрацию по постоянному месту жительства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квитанцию –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 (подпункт 9) действует до 1 января 2014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1316 "О внесении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в редакции решения маслихата Аккайынского района Северо-Казахстанской области от 7.11.2013 </w:t>
      </w:r>
      <w:r>
        <w:rPr>
          <w:rFonts w:ascii="Times New Roman"/>
          <w:b w:val="false"/>
          <w:i w:val="false"/>
          <w:color w:val="ff0000"/>
          <w:sz w:val="28"/>
        </w:rPr>
        <w:t>N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26.11.2013); с изменением, внесенным решением маслихата Аккайынского района Северо-Казахстанской области от 17.04.2014 </w:t>
      </w:r>
      <w:r>
        <w:rPr>
          <w:rFonts w:ascii="Times New Roman"/>
          <w:b w:val="false"/>
          <w:i w:val="false"/>
          <w:color w:val="ff0000"/>
          <w:sz w:val="28"/>
        </w:rPr>
        <w:t>N 23-3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По результатам рассмотрения представленных документов уполномоченный орган в течение десяти календарных дней с момента сдачи документов выносит решение о назначении или отказе в жилищной помощи, о чем письменно извещает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Тарифы и нормы потребления коммунальных услуг предоставляют поставщики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Исчисления совокупного дохода семьи (гражданина),</w:t>
      </w:r>
      <w:r>
        <w:br/>
      </w:r>
      <w:r>
        <w:rPr>
          <w:rFonts w:ascii="Times New Roman"/>
          <w:b/>
          <w:i w:val="false"/>
          <w:color w:val="000000"/>
        </w:rPr>
        <w:t>претендующей на получение жилищной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Совокупный доход семьи (гражданина), претендующей на получение жилищной помощи, исчисляется уполномоченным органом по назначению и выплате жилищной помощи за квартал, предшествовавший кварталу обращения за назначением жилищной помощи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Агенства Республики Казахстан по делам строительства и жилищно–коммунального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(зарегистрирован в Реестре государственной регистрации нормативных правовых актов под № 7412).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Финансирование и выплата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Финансирование выплат жилищной помощи осуществляется в пределах средств, предусмотренных в бюджете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Выплата жилищной помощи осуществляется через отделения банков второго уровня путем перечисления начисленных сумм на лицевые счета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