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6e734" w14:textId="ed6e7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Петропавловска от 17 марта 2010 года № 308 "Об установлении дополнительного перечня лиц, относящихся к целевым группам населения города Петропавловска"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20 ноября 2013 года N 2208. Зарегистрировано Департаментом юстиции Северо-Казахстанской области 12 декабря 2013 года N 2430. Утратило силу (письмо руководителя аппарата акима города Петропавловск Северо-Казахстанской области от 17 июня 2014 года N 16.7.3/1350)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(письмо руководителя аппарата акима города Петропавловск Северо-Казахстанской области от 17.06.2014 N 16.7.3/1350)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акимат города Петропавловска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Петропавловска «Об установлении дополнительного перечня лиц, относящихся к целевым группам населения города Петропавловска» от 17 марта 2010 года № 308 (зарегистрировано в Реестре государственной регистрации нормативных правовых актов под № 13-1-177 от 23 апреля 2010 года, опубликовано в газетах от 21 мая 2010 года «Қызылжар нұры» № 23((285), от 21 мая 2010 года «Проспект СК» № 22 (332)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 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населения», акимат города Петропавловска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курирующего данную сферу.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Аким города                         Т. Закарьянов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