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4151" w14:textId="d754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от 9 августа 2013 года N 4. Зарегистрировано Департаментом юстиции Северо-Казахстанской области 29 августа 2013 года N 2348. Утратило силу решением маслихата города Петропавловска Северо-Казахстанской области от 25 апреля 2016 года N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Петропавловска Северо-Казахстанской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в целях дополнительного регламентирования порядка проведения мирных собраний, митингов, шествий, пикетов и демонстраций,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местом для проведения мирных собраний, митингов, шествий, пикетов и демонстраций на территории города Петропавловска: Парк Победы по улице Набережная.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Петропавловского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