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1e1" w14:textId="856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12 сентября 2013 года N 175. Зарегистрировано в Департаменте юстиции города Алматы 4 октября 2013 года за N 1004. Утратило силу решением маслихата города Алматы от 23 июля 2015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347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установления размеров и определения перечня отдельных категорий нуждающихся граждан в городе Алматы,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09.12.2013 N 186 (вводится в действие с 01.11.2013).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заместителя акима города Алматы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Аппарату маслихата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ноября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13.06.2014 N 238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XIX-й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V-созыва, секретарь</w:t>
      </w:r>
      <w:r>
        <w:rPr>
          <w:rFonts w:ascii="Times New Roman"/>
          <w:b w:val="false"/>
          <w:i/>
          <w:color w:val="000000"/>
          <w:sz w:val="28"/>
        </w:rPr>
        <w:t xml:space="preserve"> маслихата  </w:t>
      </w:r>
      <w:r>
        <w:rPr>
          <w:rFonts w:ascii="Times New Roman"/>
          <w:b w:val="false"/>
          <w:i/>
          <w:color w:val="000000"/>
          <w:sz w:val="28"/>
        </w:rPr>
        <w:t>         Т. Мукашев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2013 года № 175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
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Социальная помощь оказывается в денежной или натуральной форме и предоставляется гражданам, зарегистрированным и постоянно проживающим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Алматы для рассмотрения заявлений лиц (семей), претендующих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коммунальное государственное учреждение «Управление занятости и социальных программ города Алматы» (далее -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районные отделы уполномоченного органа – районные отделы Управления занятости и социальных программ города Алматы предоставляющие социальную помощь (далее - районные отделы);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Алматы для проведения обследования материального положения лиц (семей), обратившихся за социальной помощью, и подготовки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города Алматы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назначается на основании сведений о доходах, представленных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маслихатом города Алматы по представлению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утвержденных акиматом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социальной помощи несут ответственность за достоверность представленных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натуральной форме предоставляется путем оказания услуг, поставщики которых определяются Управлением в соответствии с законодательством Республики Казахстан о государственных закупках (далее – поставщики).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</w:t>
      </w:r>
      <w:r>
        <w:br/>
      </w:r>
      <w:r>
        <w:rPr>
          <w:rFonts w:ascii="Times New Roman"/>
          <w:b/>
          <w:i w:val="false"/>
          <w:color w:val="000000"/>
        </w:rPr>
        <w:t>
получателей социальной помощи и установления</w:t>
      </w:r>
      <w:r>
        <w:br/>
      </w:r>
      <w:r>
        <w:rPr>
          <w:rFonts w:ascii="Times New Roman"/>
          <w:b/>
          <w:i w:val="false"/>
          <w:color w:val="000000"/>
        </w:rPr>
        <w:t>
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Алматы и утверждаются решением маслихата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маслихатом города Алматы в 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маслихатом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маслихатом города Алматы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Социальная помощь к памятным датам и праздничным дням оказывается по списку, утверждаемому акиматом города Алматы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предоставляет в районный отдел по месту регистрации постоянного места жительства заявление с приложением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10.09.2014 N 267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заявителя с заявлением о назначении социальной помощи, заявители вправе уполномочить других лиц на обращение с заявлением о назначении социальной помощи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районный отдел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районный отдел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районный отдел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Районный отдел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Районный отдел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районный отдел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18.02.2014 N 205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Районный отдел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маслихатом города Алматы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Получатели социальной помощи, извещают районный отдел по месту регистрации их постоянного места жительства об изменении обстоятельств, влияющих на право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несообщения получателем социальной помощи о выезде на постоянное место жительства за пределы города Алматы, выплата социальной помощи прекращается на основании сведений о выезде получателя, полученных от органов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смерти получателя выплата социальной помощи прекращается на основании сведений о смерти получателя, полученных от органов регистрации актов гражданского состояния (РАГС).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расходов на предоставление социальной помощи осуществляется в пределах средств, предусмотренных бюджетом города Алматы на текущий финансовый год.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
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размеров и определения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 нуждающихся граждан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Приложение 1 исключено на основании </w:t>
      </w:r>
      <w:r>
        <w:rPr>
          <w:rFonts w:ascii="Times New Roman"/>
          <w:b w:val="false"/>
          <w:i w:val="false"/>
          <w:color w:val="ff0000"/>
          <w:sz w:val="28"/>
        </w:rPr>
        <w:t>пункта 15</w:t>
      </w:r>
      <w:r>
        <w:rPr>
          <w:rFonts w:ascii="Times New Roman"/>
          <w:b w:val="false"/>
          <w:i w:val="false"/>
          <w:color w:val="ff0000"/>
          <w:sz w:val="28"/>
        </w:rPr>
        <w:t> Правил в редакции, данной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10.09.2014 № 267.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размеров и определения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 нуждающихся граждан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для определения нуждаемости</w:t>
      </w:r>
      <w:r>
        <w:br/>
      </w:r>
      <w:r>
        <w:rPr>
          <w:rFonts w:ascii="Times New Roman"/>
          <w:b/>
          <w:i w:val="false"/>
          <w:color w:val="000000"/>
        </w:rPr>
        <w:t>
лица (семьи) в связи с наступлением</w:t>
      </w:r>
      <w:r>
        <w:br/>
      </w:r>
      <w:r>
        <w:rPr>
          <w:rFonts w:ascii="Times New Roman"/>
          <w:b/>
          <w:i w:val="false"/>
          <w:color w:val="000000"/>
        </w:rPr>
        <w:t>
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«____»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заявителя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обратился за социальной помощью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семье) 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100"/>
        <w:gridCol w:w="1181"/>
        <w:gridCol w:w="1443"/>
        <w:gridCol w:w="1444"/>
        <w:gridCol w:w="1837"/>
        <w:gridCol w:w="2626"/>
        <w:gridCol w:w="1576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детей: _________________ обучающихся в высших и средних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заведениях на платной основе _____ человек,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в год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Великой Отечественной войны, приравненных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Великой 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значимые заболевания (злокачественные новообразования, туберкулез,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жилье, служебное жилье, жилой кооператив, индивидуальный жилой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142"/>
        <w:gridCol w:w="1386"/>
        <w:gridCol w:w="1638"/>
        <w:gridCol w:w="2772"/>
        <w:gridCol w:w="4032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(приусадебный 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и птица), дачном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иного жилья, кроме занимаемого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обувью:_______________________________________________________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(подписи)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составленным актом ознакомлен(а):_____________________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подпись заявителя (или одного из членов семьи),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случае отказа заявителя от проведения обследования)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размеров и определения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 нуждающихся граждан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помощи, установления размеров и определения перечня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 нуждающихся граждан, рассмотрев заявление и прилагаемые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нему документы лица (семьи), обратившегося за предоставлением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представленных документов 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материального положения заявителя (семьи) выносит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предоставления лицу (семье) социальной помощи с наступлением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(подписи)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«_____»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Ф.И.О., должность, подпись работника,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