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093e" w14:textId="5520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единовременной материальной помощи в связи с 68-й годовщиной  Победы в Великой Отечественной войне 1941-1945 годов</w:t>
      </w:r>
    </w:p>
    <w:p>
      <w:pPr>
        <w:spacing w:after="0"/>
        <w:ind w:left="0"/>
        <w:jc w:val="both"/>
      </w:pPr>
      <w:r>
        <w:rPr>
          <w:rFonts w:ascii="Times New Roman"/>
          <w:b w:val="false"/>
          <w:i w:val="false"/>
          <w:color w:val="000000"/>
          <w:sz w:val="28"/>
        </w:rPr>
        <w:t>Решение внеочередной XV сессии Маслихата города Алматы V созыва от 15 апреля 2013 года N 103. Зарегистрировано Департаментом юстиции города Алматы 25 апреля 2013 года за N 975</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маслихат города Алматы V-го созыва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Установить единовременную материальную помощь ко Дню Победы в Великой Отечественной войне 1941-1945 годов следующим категориям  граждан, зарегистрированным в установленном порядке и постоянно проживающим в городе Алматы:</w:t>
      </w:r>
      <w:r>
        <w:br/>
      </w:r>
      <w:r>
        <w:rPr>
          <w:rFonts w:ascii="Times New Roman"/>
          <w:b w:val="false"/>
          <w:i w:val="false"/>
          <w:color w:val="000000"/>
          <w:sz w:val="28"/>
        </w:rPr>
        <w:t>
</w:t>
      </w:r>
      <w:r>
        <w:rPr>
          <w:rFonts w:ascii="Times New Roman"/>
          <w:b w:val="false"/>
          <w:i w:val="false"/>
          <w:color w:val="000000"/>
          <w:sz w:val="28"/>
        </w:rPr>
        <w:t>
      1) участникам и инвалидам Великой Отечественной войны в размере 75 000 (семьдесят пять тысяч) тенге;</w:t>
      </w:r>
      <w:r>
        <w:br/>
      </w:r>
      <w:r>
        <w:rPr>
          <w:rFonts w:ascii="Times New Roman"/>
          <w:b w:val="false"/>
          <w:i w:val="false"/>
          <w:color w:val="000000"/>
          <w:sz w:val="28"/>
        </w:rPr>
        <w:t>
</w:t>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статус которых определен статьями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 2247 «О льготах и социальной защите участников, инвалидов Великой Отечественной войны и лиц, приравненных к ним», в размере 30 000 (тридцать тысяч) тенге;</w:t>
      </w:r>
      <w:r>
        <w:br/>
      </w:r>
      <w:r>
        <w:rPr>
          <w:rFonts w:ascii="Times New Roman"/>
          <w:b w:val="false"/>
          <w:i w:val="false"/>
          <w:color w:val="000000"/>
          <w:sz w:val="28"/>
        </w:rPr>
        <w:t>
</w:t>
      </w:r>
      <w:r>
        <w:rPr>
          <w:rFonts w:ascii="Times New Roman"/>
          <w:b w:val="false"/>
          <w:i w:val="false"/>
          <w:color w:val="000000"/>
          <w:sz w:val="28"/>
        </w:rPr>
        <w:t>
      3) вдовам воинов, погибших (умерших, пропавших без вести) в Великой Отечественной войне, не вступившим в повторный брак, в размере 30 000 (тридцать тысяч) тенге;</w:t>
      </w:r>
      <w:r>
        <w:br/>
      </w:r>
      <w:r>
        <w:rPr>
          <w:rFonts w:ascii="Times New Roman"/>
          <w:b w:val="false"/>
          <w:i w:val="false"/>
          <w:color w:val="000000"/>
          <w:sz w:val="28"/>
        </w:rPr>
        <w:t>
</w:t>
      </w:r>
      <w:r>
        <w:rPr>
          <w:rFonts w:ascii="Times New Roman"/>
          <w:b w:val="false"/>
          <w:i w:val="false"/>
          <w:color w:val="000000"/>
          <w:sz w:val="28"/>
        </w:rPr>
        <w:t>
      4) родителям и не вступившим в повторный брак супруге (супругу)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30 000 (тридцать тысяч) тенге.</w:t>
      </w:r>
      <w:r>
        <w:br/>
      </w:r>
      <w:r>
        <w:rPr>
          <w:rFonts w:ascii="Times New Roman"/>
          <w:b w:val="false"/>
          <w:i w:val="false"/>
          <w:color w:val="000000"/>
          <w:sz w:val="28"/>
        </w:rPr>
        <w:t>
</w:t>
      </w:r>
      <w:r>
        <w:rPr>
          <w:rFonts w:ascii="Times New Roman"/>
          <w:b w:val="false"/>
          <w:i w:val="false"/>
          <w:color w:val="000000"/>
          <w:sz w:val="28"/>
        </w:rPr>
        <w:t>
      2. Оказание единовременной материальной помощи осуществляется за счет средств местного бюджета города Алматы на основании списков  перечисленных категорий граждан, представляемых Алматинским  городским филиалом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выполнением настоящего решения возложить на  председателя постоянной комиссии маслихата города Алматы по социальным вопросам и общественному согласию И. Ли и заместителя акима города Алматы Ю. Ильина (по согласованию).</w:t>
      </w:r>
      <w:r>
        <w:br/>
      </w:r>
      <w:r>
        <w:rPr>
          <w:rFonts w:ascii="Times New Roman"/>
          <w:b w:val="false"/>
          <w:i w:val="false"/>
          <w:color w:val="000000"/>
          <w:sz w:val="28"/>
        </w:rPr>
        <w:t>
</w:t>
      </w:r>
      <w:r>
        <w:rPr>
          <w:rFonts w:ascii="Times New Roman"/>
          <w:b w:val="false"/>
          <w:i w:val="false"/>
          <w:color w:val="000000"/>
          <w:sz w:val="28"/>
        </w:rPr>
        <w:t>
      4. Маслихату города Алматы (Мукашев Т.Т.) произвести государственную регистрацию нормативного правового акта в Департаменте юстиции города Алматы.</w:t>
      </w:r>
      <w:r>
        <w:br/>
      </w:r>
      <w:r>
        <w:rPr>
          <w:rFonts w:ascii="Times New Roman"/>
          <w:b w:val="false"/>
          <w:i w:val="false"/>
          <w:color w:val="000000"/>
          <w:sz w:val="28"/>
        </w:rPr>
        <w:t>
</w:t>
      </w: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внеочередной</w:t>
      </w:r>
      <w:r>
        <w:br/>
      </w:r>
      <w:r>
        <w:rPr>
          <w:rFonts w:ascii="Times New Roman"/>
          <w:b w:val="false"/>
          <w:i w:val="false"/>
          <w:color w:val="000000"/>
          <w:sz w:val="28"/>
        </w:rPr>
        <w:t>
</w:t>
      </w:r>
      <w:r>
        <w:rPr>
          <w:rFonts w:ascii="Times New Roman"/>
          <w:b w:val="false"/>
          <w:i/>
          <w:color w:val="000000"/>
          <w:sz w:val="28"/>
        </w:rPr>
        <w:t>      XV-й сессии маслихата</w:t>
      </w:r>
      <w:r>
        <w:br/>
      </w:r>
      <w:r>
        <w:rPr>
          <w:rFonts w:ascii="Times New Roman"/>
          <w:b w:val="false"/>
          <w:i w:val="false"/>
          <w:color w:val="000000"/>
          <w:sz w:val="28"/>
        </w:rPr>
        <w:t>
</w:t>
      </w:r>
      <w:r>
        <w:rPr>
          <w:rFonts w:ascii="Times New Roman"/>
          <w:b w:val="false"/>
          <w:i/>
          <w:color w:val="000000"/>
          <w:sz w:val="28"/>
        </w:rPr>
        <w:t>      города Алматы V-го созыва     А.Моргунов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маслихата города Алматы</w:t>
      </w:r>
      <w:r>
        <w:br/>
      </w:r>
      <w:r>
        <w:rPr>
          <w:rFonts w:ascii="Times New Roman"/>
          <w:b w:val="false"/>
          <w:i w:val="false"/>
          <w:color w:val="000000"/>
          <w:sz w:val="28"/>
        </w:rPr>
        <w:t>
</w:t>
      </w:r>
      <w:r>
        <w:rPr>
          <w:rFonts w:ascii="Times New Roman"/>
          <w:b w:val="false"/>
          <w:i/>
          <w:color w:val="000000"/>
          <w:sz w:val="28"/>
        </w:rPr>
        <w:t>      V-го созыва                   Т. Мукашев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Согласовано</w:t>
      </w:r>
      <w:r>
        <w:rPr>
          <w:rFonts w:ascii="Times New Roman"/>
          <w:b w:val="false"/>
          <w:i w:val="false"/>
          <w:color w:val="000000"/>
          <w:sz w:val="28"/>
        </w:rPr>
        <w:t>:</w:t>
      </w:r>
    </w:p>
    <w:p>
      <w:pPr>
        <w:spacing w:after="0"/>
        <w:ind w:left="0"/>
        <w:jc w:val="both"/>
      </w:pPr>
      <w:r>
        <w:rPr>
          <w:rFonts w:ascii="Times New Roman"/>
          <w:b w:val="false"/>
          <w:i w:val="false"/>
          <w:color w:val="000000"/>
          <w:sz w:val="28"/>
        </w:rPr>
        <w:t>      Заместитель акима</w:t>
      </w:r>
      <w:r>
        <w:br/>
      </w:r>
      <w:r>
        <w:rPr>
          <w:rFonts w:ascii="Times New Roman"/>
          <w:b w:val="false"/>
          <w:i w:val="false"/>
          <w:color w:val="000000"/>
          <w:sz w:val="28"/>
        </w:rPr>
        <w:t>
      города Алматы                    Ю. Ильин</w:t>
      </w:r>
    </w:p>
    <w:p>
      <w:pPr>
        <w:spacing w:after="0"/>
        <w:ind w:left="0"/>
        <w:jc w:val="both"/>
      </w:pPr>
      <w:r>
        <w:rPr>
          <w:rFonts w:ascii="Times New Roman"/>
          <w:b w:val="false"/>
          <w:i w:val="false"/>
          <w:color w:val="000000"/>
          <w:sz w:val="28"/>
        </w:rPr>
        <w:t>      Начальник Управления занятости</w:t>
      </w:r>
      <w:r>
        <w:br/>
      </w:r>
      <w:r>
        <w:rPr>
          <w:rFonts w:ascii="Times New Roman"/>
          <w:b w:val="false"/>
          <w:i w:val="false"/>
          <w:color w:val="000000"/>
          <w:sz w:val="28"/>
        </w:rPr>
        <w:t>
      и социальных программ города</w:t>
      </w:r>
      <w:r>
        <w:br/>
      </w:r>
      <w:r>
        <w:rPr>
          <w:rFonts w:ascii="Times New Roman"/>
          <w:b w:val="false"/>
          <w:i w:val="false"/>
          <w:color w:val="000000"/>
          <w:sz w:val="28"/>
        </w:rPr>
        <w:t>
      Алматы                           А. Кульмаханов</w:t>
      </w:r>
    </w:p>
    <w:p>
      <w:pPr>
        <w:spacing w:after="0"/>
        <w:ind w:left="0"/>
        <w:jc w:val="both"/>
      </w:pPr>
      <w:r>
        <w:rPr>
          <w:rFonts w:ascii="Times New Roman"/>
          <w:b w:val="false"/>
          <w:i w:val="false"/>
          <w:color w:val="000000"/>
          <w:sz w:val="28"/>
        </w:rPr>
        <w:t>      Начальник Управления</w:t>
      </w:r>
      <w:r>
        <w:br/>
      </w:r>
      <w:r>
        <w:rPr>
          <w:rFonts w:ascii="Times New Roman"/>
          <w:b w:val="false"/>
          <w:i w:val="false"/>
          <w:color w:val="000000"/>
          <w:sz w:val="28"/>
        </w:rPr>
        <w:t>
      экономики и бюджетного</w:t>
      </w:r>
      <w:r>
        <w:br/>
      </w:r>
      <w:r>
        <w:rPr>
          <w:rFonts w:ascii="Times New Roman"/>
          <w:b w:val="false"/>
          <w:i w:val="false"/>
          <w:color w:val="000000"/>
          <w:sz w:val="28"/>
        </w:rPr>
        <w:t>
      планирования города Алматы       С. Кабдулов</w:t>
      </w:r>
    </w:p>
    <w:p>
      <w:pPr>
        <w:spacing w:after="0"/>
        <w:ind w:left="0"/>
        <w:jc w:val="both"/>
      </w:pPr>
      <w:r>
        <w:rPr>
          <w:rFonts w:ascii="Times New Roman"/>
          <w:b w:val="false"/>
          <w:i w:val="false"/>
          <w:color w:val="000000"/>
          <w:sz w:val="28"/>
        </w:rPr>
        <w:t>      Заведующая юридическим</w:t>
      </w:r>
      <w:r>
        <w:br/>
      </w:r>
      <w:r>
        <w:rPr>
          <w:rFonts w:ascii="Times New Roman"/>
          <w:b w:val="false"/>
          <w:i w:val="false"/>
          <w:color w:val="000000"/>
          <w:sz w:val="28"/>
        </w:rPr>
        <w:t>
      отделом аппарата акима</w:t>
      </w:r>
      <w:r>
        <w:br/>
      </w:r>
      <w:r>
        <w:rPr>
          <w:rFonts w:ascii="Times New Roman"/>
          <w:b w:val="false"/>
          <w:i w:val="false"/>
          <w:color w:val="000000"/>
          <w:sz w:val="28"/>
        </w:rPr>
        <w:t>
      города Алматы                    А. Касымова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