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9ce7" w14:textId="cbf9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03 января 2013 года N 1/1. Зарегистрировано Департаментом юстиции Павлодарской области 25 января 2013 года N 3390. Утратило силу постановлением акимата Успенского района Павлодарской области от 19 июня 2013 года N 199/6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Успенского района Павлодарской области от 19.06.2013 N 199/6.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</w:t>
      </w:r>
      <w:r>
        <w:rPr>
          <w:rFonts w:ascii="Times New Roman"/>
          <w:b w:val="false"/>
          <w:i w:val="false"/>
          <w:color w:val="000000"/>
          <w:sz w:val="28"/>
        </w:rPr>
        <w:t>Назначение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специалистам социальной сферы, проживающим в сельской местности, по приобретению топлива»;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подтверждающей принадлежность заявителя (семьи) к получателям адресной социальной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</w:t>
      </w:r>
      <w:r>
        <w:rPr>
          <w:rFonts w:ascii="Times New Roman"/>
          <w:b w:val="false"/>
          <w:i w:val="false"/>
          <w:color w:val="000000"/>
          <w:sz w:val="28"/>
        </w:rPr>
        <w:t>Выдача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лицам на участие в активных формах содействия занятости».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истечение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Ауталипов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января 2013 года № 1/1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социальной помощи специалистам социальной сферы,</w:t>
      </w:r>
      <w:r>
        <w:br/>
      </w:r>
      <w:r>
        <w:rPr>
          <w:rFonts w:ascii="Times New Roman"/>
          <w:b/>
          <w:i w:val="false"/>
          <w:color w:val="000000"/>
        </w:rPr>
        <w:t>
проживающим в сельской местности, по приобретению топлива»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«Назначение социальной помощи специалистам социальной сферы, проживающим в сельской местности, по приобретению топлива».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«Отдел занятости и социальных программ Успенского района» (далее - Отдел), расположенного по адресу: Павлодарская область, Успенский район, село Успенка, улица 10 лет Независимости, 27 zanusp@mail.ru, 8-71834 9-14-00, график работы ежедневно с 9.00 часов до 18.30 часов, с обеденным перерывом с 13.00 до 14.30 часов, кроме выходных (суббота, воскресенье)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Отдела по месту жительства, заявитель обращается за получением государственной услуги к акиму поселка, аула (села), аульного (сельского) округа (далее – Аким сельского округа),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 назначении социальной помощи,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Отдел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сельского округа по месту жительства –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– в течение десяти рабочих дней (день приема и выдачи документа (результата) государственной услуги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потребителя (до получения талона)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услуги, оказываемой на месте в день обращения потребителя не более 30 минут.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в Отделе или у Акима сельского округа потребителю выдается талон с указанием даты регистрации и получения потребителем государственной услуги фамилии и инициалов лица, принявшего документы, в центре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случаях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Структурно-функциональные единицы,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Текстовое табличное описание последовательности действий каждой структурно-функциональной единицы с указанием срока выполнения каждого действия представлено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Схема, отражающая взаимосвязь между логической последовательностью действий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</w:t>
      </w:r>
      <w:r>
        <w:br/>
      </w:r>
      <w:r>
        <w:rPr>
          <w:rFonts w:ascii="Times New Roman"/>
          <w:b/>
          <w:i w:val="false"/>
          <w:color w:val="000000"/>
        </w:rPr>
        <w:t>
лиц оказывающих государственные услуги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социальной помощи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специалистам социальной сферы,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проживающим в сельской местности,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приобретению топлива»     </w:t>
      </w:r>
    </w:p>
    <w:bookmarkEnd w:id="9"/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и телефоны</w:t>
      </w:r>
      <w:r>
        <w:br/>
      </w:r>
      <w:r>
        <w:rPr>
          <w:rFonts w:ascii="Times New Roman"/>
          <w:b/>
          <w:i w:val="false"/>
          <w:color w:val="000000"/>
        </w:rPr>
        <w:t>
аппаратов акимов сел аульного и сельских округов,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 «Назначение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специалистам социальной сферы, проживающим в сельской</w:t>
      </w:r>
      <w:r>
        <w:br/>
      </w:r>
      <w:r>
        <w:rPr>
          <w:rFonts w:ascii="Times New Roman"/>
          <w:b/>
          <w:i w:val="false"/>
          <w:color w:val="000000"/>
        </w:rPr>
        <w:t>
местности, по приобретению топлива»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6264"/>
        <w:gridCol w:w="4348"/>
        <w:gridCol w:w="2452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аппаратов акимов сел, аульного и сельских округов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Успенского сельского округа»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Успенка ул. Ленина 75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92430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Новопокровского сельского округа»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Галицкое, ул. Карла Маркса 1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95323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Надаровского сельского округа»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Надаровка ул. Победы б/н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97135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Конырозекского сельского округа»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Конырозек, ул. Милевского 50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94430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Таволжан»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Таволжан, ул. Кооперативная 21/1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95235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Равнопольского сельского округа»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Константиновка ул. Ленина 55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93300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Ольгинского сельского округа»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Ольгино, ул. Советов б/н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99230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Тимирязево»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Тимирязево, ул. Алмаатинская 7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95649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Козыкеткенского аульного округа»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Козыкеткен, ул. Победы 23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98250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Ковалевского сельского округа» 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Ковалевка, ул. Тәуелсіздік 35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98818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Лозовского сельского округа»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Лозовое, ул. Мира 79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96230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Каратай»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Каратай, ул. Ленина 70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98640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Богатырь»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Богатырь, ул. Советов б/н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8(71834) 94530</w:t>
            </w:r>
          </w:p>
        </w:tc>
      </w:tr>
    </w:tbl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социальной помощи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специалистам социальной сферы,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проживающим в сельской местности,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приобретению топлива»     </w:t>
      </w:r>
    </w:p>
    <w:bookmarkEnd w:id="11"/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 при обращении в Отдел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9"/>
        <w:gridCol w:w="2063"/>
        <w:gridCol w:w="2212"/>
        <w:gridCol w:w="2255"/>
        <w:gridCol w:w="2448"/>
        <w:gridCol w:w="2363"/>
      </w:tblGrid>
      <w:tr>
        <w:trPr>
          <w:trHeight w:val="615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4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</w:p>
        </w:tc>
      </w:tr>
      <w:tr>
        <w:trPr>
          <w:trHeight w:val="885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825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об уведомлении либо мотивированного ответа об отказе в предоставлении услуги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705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дня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81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социальной помощи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специалистам социальной сферы,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проживающим в сельской местности,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приобретению топлива»     </w:t>
      </w:r>
    </w:p>
    <w:bookmarkEnd w:id="13"/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при обращении к Акиму сельского округа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6"/>
        <w:gridCol w:w="2145"/>
        <w:gridCol w:w="2123"/>
        <w:gridCol w:w="2252"/>
        <w:gridCol w:w="2401"/>
        <w:gridCol w:w="2423"/>
      </w:tblGrid>
      <w:tr>
        <w:trPr>
          <w:trHeight w:val="765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1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1065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 и предоставление их в отдел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подготовка проекта уведомления либо мотивированного ответа об отказе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мотивированного ответа в предоставлении услуги</w:t>
            </w:r>
          </w:p>
        </w:tc>
      </w:tr>
      <w:tr>
        <w:trPr>
          <w:trHeight w:val="1395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документов в отдел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уведомление либо мотивированный ответ об отказе</w:t>
            </w:r>
          </w:p>
        </w:tc>
      </w:tr>
      <w:tr>
        <w:trPr>
          <w:trHeight w:val="645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дня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</w:tr>
      <w:tr>
        <w:trPr>
          <w:trHeight w:val="120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социальной помощи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специалистам социальной сферы,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проживающим в сельской местности,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приобретению топлива»     </w:t>
      </w:r>
    </w:p>
    <w:bookmarkEnd w:id="15"/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3787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социальной помощи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специалистам социальной сферы,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проживающим в сельской местности,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приобретению топлива»     </w:t>
      </w:r>
    </w:p>
    <w:bookmarkEnd w:id="17"/>
    <w:bookmarkStart w:name="z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при обращении к акиму сельского округа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5946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января 2013 года № 1/1</w:t>
      </w:r>
    </w:p>
    <w:bookmarkEnd w:id="19"/>
    <w:bookmarkStart w:name="z4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справки, подтверждающей принадлежность заявителя</w:t>
      </w:r>
      <w:r>
        <w:br/>
      </w:r>
      <w:r>
        <w:rPr>
          <w:rFonts w:ascii="Times New Roman"/>
          <w:b/>
          <w:i w:val="false"/>
          <w:color w:val="000000"/>
        </w:rPr>
        <w:t>
(семьи) к получателям адресной социальной помощи»</w:t>
      </w:r>
    </w:p>
    <w:bookmarkEnd w:id="20"/>
    <w:bookmarkStart w:name="z5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«Выдача справки, подтверждающей принадлежность заявителя (семьи) к получателям адресной социальной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государственное учреждение «Отдел занятости и социальных программ Успенского района»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Павлодарская область, Успенский район, село Успенка, улица 10 лет Независимости, 27 zanusp@mail.ru, 8-71834 9-14-00, график работы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являются: справка подтверждающая принадлежность получателя государственной услуги (семьи) к получателям адресной социальной помощи в текущем квартале,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не более 15 минут.</w:t>
      </w:r>
    </w:p>
    <w:bookmarkEnd w:id="22"/>
    <w:bookmarkStart w:name="z6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3"/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–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случаях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структурно – функциональных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7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</w:t>
      </w:r>
      <w:r>
        <w:br/>
      </w:r>
      <w:r>
        <w:rPr>
          <w:rFonts w:ascii="Times New Roman"/>
          <w:b/>
          <w:i w:val="false"/>
          <w:color w:val="000000"/>
        </w:rPr>
        <w:t>
лиц оказывающих государственные услуги</w:t>
      </w:r>
    </w:p>
    <w:bookmarkEnd w:id="25"/>
    <w:bookmarkStart w:name="z7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6"/>
    <w:bookmarkStart w:name="z7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справки, подтверждающей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принадлежность заявителя (семьи)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 помощи»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2254"/>
        <w:gridCol w:w="2232"/>
        <w:gridCol w:w="1996"/>
        <w:gridCol w:w="1953"/>
        <w:gridCol w:w="2233"/>
        <w:gridCol w:w="2341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справки, подтверждающая принадлежность заявителя (семьи) к получателям адресной социальной помощи 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минуты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справки, подтверждающей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принадлежность заявителя (семьи)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получателям адресной социальной помощи»</w:t>
      </w:r>
    </w:p>
    <w:bookmarkEnd w:id="28"/>
    <w:bookmarkStart w:name="z7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56642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января 2013 года № 1/1</w:t>
      </w:r>
    </w:p>
    <w:bookmarkEnd w:id="30"/>
    <w:bookmarkStart w:name="z7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направлений лицам на участие в активных формах</w:t>
      </w:r>
      <w:r>
        <w:br/>
      </w:r>
      <w:r>
        <w:rPr>
          <w:rFonts w:ascii="Times New Roman"/>
          <w:b/>
          <w:i w:val="false"/>
          <w:color w:val="000000"/>
        </w:rPr>
        <w:t>
содействия занятости»</w:t>
      </w:r>
    </w:p>
    <w:bookmarkEnd w:id="31"/>
    <w:bookmarkStart w:name="z7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2"/>
    <w:bookmarkStart w:name="z8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«Выдача направлений лицам на участие в активных формах содействия занятости».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государственное учреждение «Отдел занятости и социальных программ Успенского района»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Место оказания государственной услуги располагается по адресу: Павлодарская область, Успенский район, село Успенка, улица 10 лет Независимости, 27 zanusp@mail.ru, 8-71834 9-14-00, график работы ежедневно с 9.00 часов до 18.30 часов, с обеденным перерывом с 13.00 до 14.30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направления на участие в активных формах содействия занятости на бумажном носителе либо мотивированный ответ в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- не более 30 минут.</w:t>
      </w:r>
    </w:p>
    <w:bookmarkEnd w:id="33"/>
    <w:bookmarkStart w:name="z9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4"/>
    <w:bookmarkStart w:name="z9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–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в случаях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структурно-функциональных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5"/>
    <w:bookmarkStart w:name="z10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6"/>
    <w:bookmarkStart w:name="z10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37"/>
    <w:bookmarkStart w:name="z10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направлений лицам на участие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занятости»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"/>
        <w:gridCol w:w="2343"/>
        <w:gridCol w:w="2127"/>
        <w:gridCol w:w="2127"/>
        <w:gridCol w:w="2257"/>
        <w:gridCol w:w="2171"/>
        <w:gridCol w:w="2215"/>
      </w:tblGrid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направлений лицам на участие в активных формах содействия занятости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минуты</w:t>
            </w:r>
          </w:p>
        </w:tc>
      </w:tr>
      <w:tr>
        <w:trPr>
          <w:trHeight w:val="30" w:hRule="atLeast"/>
        </w:trPr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направлений лицам на участие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активных формах содействия занятости»</w:t>
      </w:r>
    </w:p>
    <w:bookmarkEnd w:id="39"/>
    <w:bookmarkStart w:name="z10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67691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