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3fb" w14:textId="266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июля 2013 года N 1/19. Зарегистрировано Департаментом юстиции Павлодарской области 31 июля 2013 года N 3582.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28 июня 2013 года N 165/19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(ХІ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3563)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в районной газете "Шамшырак" от 12 января 2013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"1669017" заменить цифрами "1682238";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"305722" заменить цифрами "311062";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"4420" заменить цифрами "5080";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"1358515" заменить цифрами "1365736";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"1733235" заменить цифрами "1748241";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"-124209" заменить цифрами "-125994";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"124209" заменить цифрами "125994";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1/19 от 19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