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2ceb" w14:textId="7622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 сессия, V созыв) от 20 декабря 2012 года N 1/10 "О Майском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18 июня 2013 года N 1/16. Зарегистрировано Департаментом юстиции Павлодарской области 03 июля 2013 года N 3558.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31 мая 2013 года N 161/18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(ХІ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3548)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 сессия, V созыв) от 20 декабря 2012 года N 1/10 "О Майском районном бюджете на 2013 - 2015 годы" (зарегистрированное в Реестре государственной регистрации нормативных правовых актов 29 декабря 2012 года за N 3312, опубликованное в районной газете "Шамшырақ" от 12 января 2013 года N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"1655577" заменить цифрами "1669017";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"299722" заменить цифрами "305722";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"1351075" заменить цифрами "1358515";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"1674577" заменить цифрами "1733235";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"0" заменить цифрами "13800";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"-65191" заменить цифрами "-124209";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"65191" заменить цифрами "124209";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(ХVІ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1/16 от 18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с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