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6d968" w14:textId="a46d96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социальной помощи отдельным категориям нуждающихся граждан Лебяжинского района на 2013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Лебяжинского района Павлодарской области от 11 февраля 2013 года N 4/13. Зарегистрировано Департаментом юстиции Павлодарской области 28 февраля 2013 года N 3460. Утратило силу в связи с истечением срока действия (письмо маслихата Лебяжинского района Павлодарской области от 05 марта 2014 года N 1-19/43)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действия (письмо маслихата Лебяжинского района Павлодарской области от 05.03.2014 N 1-19/43).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По всему тексту после цифры 15 дополнено словом календарных решением маслихата Лебяжинского района Павлодарской области от 22.07.2013 </w:t>
      </w:r>
      <w:r>
        <w:rPr>
          <w:rFonts w:ascii="Times New Roman"/>
          <w:b w:val="false"/>
          <w:i w:val="false"/>
          <w:color w:val="ff0000"/>
          <w:sz w:val="28"/>
        </w:rPr>
        <w:t xml:space="preserve">N 2/19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от 23 января 2001 года и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льготах и социальной защите участников, инвалидов Великой Отечественной войны и лиц, приравненных к ним" от 28 апреля 1995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11 Закона Республики Казахстан "О социальной защите инвалидов в Республике Казахстан" от 13 апреля 2005 года, со </w:t>
      </w:r>
      <w:r>
        <w:rPr>
          <w:rFonts w:ascii="Times New Roman"/>
          <w:b w:val="false"/>
          <w:i w:val="false"/>
          <w:color w:val="000000"/>
          <w:sz w:val="28"/>
        </w:rPr>
        <w:t>Стандартом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и выплата социальной помощи отдельным категориям нуждающихся граждан по решениям местных представительных органов"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апреля 2011 года "Об утверждении стандартов государственных услуг в сфере социальной защиты, оказываемых местными исполнительными органами" N 394, Лебяжинский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Категории граждан, имеющих право на социальную выплату: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участникам и инвалидам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лицам, приравненным по льготам и гарантиям к участникам Великой Отечественной войны,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военнослужащим, а также лицам начальствующего и рядового состава органов внутренних дел и государственной безопасности бывшего Союза ССР, проходившим в период Великой Отечественной войны службу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 вольнонаемного состава Советской Армии, Военно-Морского Флота, войск и органов внутренних дел и государственной безопасности бывшего Союза ССР, занимавшим штатные должности в воинских частях, штабах, учреждениях, входивших в состав действующей армии в период Великой Отечественной войны, либо находившимся в соответствующие периоды в городах, участие в обороне которых засчитывалось до 1 января 1998 года в выслугу лет для назначения пенсии на льготных условиях, установленных для военнослужащих частей действующей армии;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гражданам, работавшим в период блокады в городе Ленинграде на предприятиях, в учреждениях и организациях города и награжденным медалью "За оборону Ленинграда" и знаком "Житель блокадного Ленинграда";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бывшим несовершеннолетним узникам концлагерей, гетто и других мест принудительного содержания, созданных фашистами и их союзниками в период второй мировой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участникам боевых действий на территории других государств,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военнослужащим Советской Армии, Военно-Морского Флота, Комитета государственной безопасности, лицам рядового и начальствующего состава Министерства внутренних дел бывшего Союза ССР (включая военных специалистов и советников), которые в соответствии с решениями правительственных органов бывшего Союза ССР принимали участие в боевых действиях на территории других государств; военнообязанным, призывавшимся на учебные сборы и направлявшимся в Афганистан в период ведения боевых действий; военнослужащим автомобильных батальонов, направлявшимся в Афганистан для доставки грузов в эту страну в период ведения боевых действий; военнослужащим летного состава, совершавшим вылеты на боевые задания в Афганистан с территории бывшего Союза ССР; рабочим и служащим, обслуживавшим советский воинский контингент в Афганистане, получившим ранения, контузии или увечья, либо награжденным орденами и медалями бывшего Союза ССР за участие в обеспечении боевых действий;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принимавшим участие в ликвидации последствий катастрофы на Чернобыльской атомной электростанции в 1986-1987 годах, других радиационных катастроф и аварий на объектах гражданского или военного назначения, а также участвовавшим непосредственно в ядерных испытаниях и учениях;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лицам, приравненным по льготам и гарантиям к инвалидам Великой Отечественной войны,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военнослужащим, ставшим инвалидами вследствие ранения, контузии, увечья, полученных при защите бывшего Союза ССР, при исполнении иных обязанностей воинской службы в другие периоды или вследствие заболевания, связанного с пребыванием на фронте, а так же при прохождении воинской службы в Афганистане или других государствах, в которых велись боевые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 начальствующего и рядового состава органов государственной безопасности бывшего Союза ССР и органов внутренних дел, ставшим инвалидами вследствие ранения, контузии, увечья, полученных при исполнении служебных обязанностей, либо вследствие заболевания, связанного с пребыванием на фронте или выполнением служебных обязанностей в государствах, где велись боевые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лицам, ставшим инвалидами вследствие катастрофы на Чернобыльской атомной электростанции и других радиационных катастроф и аварий на объектах гражданского или военного назначения, испытания ядерного оружия, и их детям, инвалидность которых генетически связана с радиационным облучением одного из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военнослужащие, ставшие инвалидами при прохождении воинской службы в Афганистане или других государствах, в которых велись боевые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другие категории лиц, приравненные по льготам и гарантиям к участникам войны,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семьям военнослужащих, погибших (пропавших без вести) или умерших вследствие ранения, контузии, увечья, заболевания, полученных в период боевых действий в Афганистане или в других государствах, в которых велись боевые действия;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жены (мужья) умерших инвалидов войны и приравненных к ним инвалидов, а также жены (мужья) умерших участников войны, партизан, подпольщиков, граждан, награжденных медалью "За оборону Ленинграда" и знаком "Житель блокадного Ленинграда", признававшихся инвалидами в результате общего заболевания, трудового увечья и других причин (за исключением противоправных), которые не вступали в другой брак;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награжденные орденами и медалями бывшего Союза ССР за самоотверженный труд и безупречную воинскую службу в тылу в годы великой Отечественной войны, лица проработавшие (прослужившие) не менее 6 месяцев с 22 июня 1941 года по 9 мая 1945 года и не награжденные орденами и медалями бывшего Союза ССР за самоотверженный труд и безупречную воинскую службу в тылу в годы великой Отечественной войны;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из числа участников ликвидации последствий катастрофы на Чернобыльской атомной электростанции в 1988 – 1989 годах, эвакуированных (самостоятельно выехавших) из зон отчуждения и отселения в Республику Казахстан, включая детей, которые на день эвакуации находились во внутриутробном состоянии;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лица, достигшие пенсионного возраста,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одиноким и одиноко проживающим пенсионерам;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пенсионерам в возрасте 100 и более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пенсионерам, получающим минимальный размер пенсий;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инвалидам,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дети инвалиды до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 1, 2, 3 группы;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женщины инвалиды, имеющие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инвалиды 1 группы с детства с диагнозом тетрапарезы, парапарезы, со сложной формой детского церебрального паралича, после исполнения детям 18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 колясочник;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малообеспеченные многодетные матери, имеющие четырех и более несовершеннолетних детей;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студенты из малообеспеченных семей и детей сирот, оставшихся без попечения родителей;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малообеспеченные граждане;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10) граждане, имеющие социально-значимые заболевания,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страдающие онкологическим заболеванием;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страдающие туберкулезным заболеванием;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лица, страдающие заболеванием вирус иммунодефицита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11) специалисты, имеющие средне-специальное или высшее образование (кроме врачей) прибывшие для работы в район;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12) врачи прибывшие для работы в учреждения здравоохранения района;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13) герой социалистического труда.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изменениями, внесенными решением маслихата Лебяжинского района Павлодарской области от 22.07.2013 </w:t>
      </w:r>
      <w:r>
        <w:rPr>
          <w:rFonts w:ascii="Times New Roman"/>
          <w:b w:val="false"/>
          <w:i w:val="false"/>
          <w:color w:val="000000"/>
          <w:sz w:val="28"/>
        </w:rPr>
        <w:t>N 2/19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Лебяжинского района" (далее - Отдел) назначать социальную выплату и оказать услуги категориям граждан, указанным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решения, по видам: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социальная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Победы в размере 75000 тенге, на приобретение продуктовых наборов в размере 5000 тенге, ко Дню Первого Президента Республики Казахстан в размере 25000 тенге – категориям граждан,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Победы в размере 3000 тенге – категориям граждан, указанных в абзацах один, два, три, четыре 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>, в абзацах один, два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>, в абзацах два, три 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Первого Президента Республики Казахстан в размере 15000 тенге – категориям граждан, указанных в абзаце четыре 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>, в абзаце три (только награжденные орденами и медалями бывшего Союза ССР) 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Первого Президента Республики Казахстан в размере 10000 тенге – категориям граждан, указанных в абзаце два 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вывода войск из Афганистана в размере 6000 тенге - категориям граждан, указанных в абзаце пять 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 xml:space="preserve"> (только участникам боевых действий в Афганистане), в абзаце четыре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 xml:space="preserve"> (только участники боевых действий в Афганистане), в абзаце один 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аварии на Чернобыльской атомной электростанции в размере 6000 тенге – категориям граждан, указанных в абзаце шесть </w:t>
      </w:r>
      <w:r>
        <w:rPr>
          <w:rFonts w:ascii="Times New Roman"/>
          <w:b w:val="false"/>
          <w:i w:val="false"/>
          <w:color w:val="000000"/>
          <w:sz w:val="28"/>
        </w:rPr>
        <w:t>подпункта 2)</w:t>
      </w:r>
      <w:r>
        <w:rPr>
          <w:rFonts w:ascii="Times New Roman"/>
          <w:b w:val="false"/>
          <w:i w:val="false"/>
          <w:color w:val="000000"/>
          <w:sz w:val="28"/>
        </w:rPr>
        <w:t>, в абзаце три </w:t>
      </w:r>
      <w:r>
        <w:rPr>
          <w:rFonts w:ascii="Times New Roman"/>
          <w:b w:val="false"/>
          <w:i w:val="false"/>
          <w:color w:val="000000"/>
          <w:sz w:val="28"/>
        </w:rPr>
        <w:t>подпункта 3)</w:t>
      </w:r>
      <w:r>
        <w:rPr>
          <w:rFonts w:ascii="Times New Roman"/>
          <w:b w:val="false"/>
          <w:i w:val="false"/>
          <w:color w:val="000000"/>
          <w:sz w:val="28"/>
        </w:rPr>
        <w:t>, в абзаце четыре </w:t>
      </w:r>
      <w:r>
        <w:rPr>
          <w:rFonts w:ascii="Times New Roman"/>
          <w:b w:val="false"/>
          <w:i w:val="false"/>
          <w:color w:val="000000"/>
          <w:sz w:val="28"/>
        </w:rPr>
        <w:t>подпункта 4)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пожилых людей: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размере 2000 тенге - категориям граждан, указанных в абзаце один, три 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размере 5000 тенге – категориям граждан, указанных в абзаце два </w:t>
      </w:r>
      <w:r>
        <w:rPr>
          <w:rFonts w:ascii="Times New Roman"/>
          <w:b w:val="false"/>
          <w:i w:val="false"/>
          <w:color w:val="000000"/>
          <w:sz w:val="28"/>
        </w:rPr>
        <w:t>подпункта 5)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 Дню инвалидов: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размере 4000 тенге - категориям граждан, указанных в абзаце один, два 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размере 2000 тенге - категориям граждан, указанных в абзаце три 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празднование Нового года и ко Дню защиты детей в размере 2 месячных расчетных показателей категориям граждан, указанных в абзаце один 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Международному женскому дню 8 Марта в размере 4000 тенге – категориям граждан, указанных в абзаце три </w:t>
      </w:r>
      <w:r>
        <w:rPr>
          <w:rFonts w:ascii="Times New Roman"/>
          <w:b w:val="false"/>
          <w:i w:val="false"/>
          <w:color w:val="000000"/>
          <w:sz w:val="28"/>
        </w:rPr>
        <w:t>подпункта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подпункта 7)</w:t>
      </w:r>
      <w:r>
        <w:rPr>
          <w:rFonts w:ascii="Times New Roman"/>
          <w:b w:val="false"/>
          <w:i w:val="false"/>
          <w:color w:val="000000"/>
          <w:sz w:val="28"/>
        </w:rPr>
        <w:t>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без учета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материальная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категории граждан указанных в подпункте 1) на подписку республиканских, областных и районных газет в размере по фактической стоимости, в период подписной компании;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текущий ремонт квартиры в размере 30000 тенге в течение 15 календарных дней с момента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ежемесячная материальная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оплату жилищно-коммунальных услуг в размере 4 месячных расчетных показателей до 25 числа каждого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оплату электроэнергии по факту потребления до 25 числа каждого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материальная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категорий граждан, указанных в подпунктах 2) и 3) на подписку республиканских, областных и районных газет в размере по фактической стоимости, в период подписной компании;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ежемесячная материальная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оплату жилищно-коммунальных услуг (кроме участников афганской войны и участников Чернобыльской атомной электростанции) в размере 3 месячных расчетных показателей до 25 числа каждого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ежеквартальная материальная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оплату жилищно-коммунальных услуг участникам Афганской войны и участникам Чернобыльской атомной электростанции в размере 5 месячных расчетных показателей до 5 числа следующего за отчетным кварталом;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материальная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установку электрического котла по фактической стоимости - категориям граждан, указанных в абзаце три подпункта 4) (только награжденные орденами и медалями);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получение санаторно-курортного лечения для категории граждан, указанной в подпункте 5) в размере 49000 тенге в течение 15 календарных дней с момента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отказа заявителя от получения санаторно-курортного лечения после получения социальной помощи, заявитель производит возврат социальной помощи в течение 10 календарных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поездки на экскурсию в город Астана в размере 27000 тенге в течение 15 календарных дней с момента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материальная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категории граждан, указанных в подпункте 6) на приобретение твердого топлива в размере 5 месячных расчетных показателей, в течение 15 календарных дней с момента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подписку на областные и районные газеты в размере по фактической стоимости в период подписной компании;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лекарств в размере 5 месячных расчетных показателей в течение 15 календарных дней с момента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открытие собственного дела по предоставленным расчетам фактической стоимости затрат, в течение 15 календарных дней с момента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установку спутникового-кабельного телевидения в размере по фактической стоимости установки, в течении 15 календарных дней с момента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категории граждан, указанных в абзаце пять подпункта 6) на установку пандусов в размере по фактической стоимости выполненных работ, в течение 15 календарных дней с момента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ежемесячная материальная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оплату для содержания детей - инвалидов дошкольного возраста в детских садах в размере 3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оплату для содержания детей дошкольного возраста в детских садах родителям-инвалидам в размере 3 месячных расчетных показателей;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материальная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категории граждан указанной в подпункте 9) освободившимся из мест лишения свободы в размере 5 месячных расчетных показателей в течение 15 календарных дней с момента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безработным, проходящим профессиональную подготовку и переподготовку в размере 7500 тенге до 5 числа следующего за отчетным месяцем;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безработным гражданам состоящим на учете в Отделе на погребение в размере 15 месячных расчетных показателей в течение 15 календарных дней с момента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материальная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категории граждан, указанных в абзаце один подпункта 10) в размере 10 месячных расчетных показателей в течение 15 календарных дней с момента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категории граждан, указанных в абзаце два подпункта 10) находящимся на стационарном лечении в размере 5 месячных расчетных показателей в течение 15 календарных дней с момента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категории граждан, указанных в абзаце три подпункта 10) в размере 10 месячных расчетных показателей в течение 15 календарных дней с момента поступления списков с Государственного учреждения "Павлодарский областной центр по профилактике и борьбе со СПИДом";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ежемесячная материальная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категории граждан, указанных в абзаце два подпункта 10) находящимся на амбулаторном лечении в размере 5 месячных расчетных показателей в течение 15 календарных дней с момента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материальная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категории граждан, указанных в подпункте 11) в зависимости от отдаленности от районного центра (села Акку, Шарбакты, Бескарагай, Жамбыл, Жанатан, Айтей, Черное, Шабар, Шамши, Ямышево, Кызыл-когам, Тлектес – 121170 тенге; села Казы, Малыбай, Казантай – 125000 тенге; села Майкарагай, Мергалым, Баймульдина, Такыр, Теренколь, Тосагаш – 175000 тенге; села Шака, Шоктал, Жабаглы – 200000 тенге) в течение 15 календарных дней с момента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категорий граждан, указанных в подпункте 12) в размере от 200000 тенге до 400000 тенге (врачам районного центра 200000 тенге; Шарбакты, Бескарагай, Жамбыл, Жанатан, Айтей, Черное, Шабар, Шамши, Ямышево, Кызыл-когам, Тлектес – 300000 тенге; села Казы, Малыбай, Казантай, Майкарагай, Мергалым, Баймульдина, Такыр, Теренколь, Тосагаш, Шака, Шоктал, Жабаглы – 400000 тенге) в течение 15 календарных дней с момента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категории граждан указанных подпункте 13) на текущий ремонт квартиры по фактической стоимости выполненных работ, в течение 15 календарных дней с момента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ежемесячная материальная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категорий граждан указанных в подпункте 13) на оплату электроэнергии по факту потребления до 25 числа каждого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с учетом доходов: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ежеквартальная материальная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категорий граждан,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оплату жилищно-коммунальных услуг в размере 3 месячных расчетных показателей до 5 числа следующего за отчетным кварталом;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категории граждан,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8)</w:t>
      </w:r>
      <w:r>
        <w:rPr>
          <w:rFonts w:ascii="Times New Roman"/>
          <w:b w:val="false"/>
          <w:i w:val="false"/>
          <w:color w:val="000000"/>
          <w:sz w:val="28"/>
        </w:rPr>
        <w:t xml:space="preserve"> единовременная материальная помощь на оплату обучения по фактической стоимости обучения - оплачивается в мае и октябре месяце и ежемесячная материальная помощь в размере 15235 тенге на оплату проезда, питания и проживания на период обучения в высшем учебном заведении, до 25 числа каждого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материальная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категории граждан,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9)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документирование (удостоверение личности) в размере 1 месячного расчетного показателя в течение 15 календарных дней с момента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развитие личного подворья в размере 150000 тенге в течение 15 календарных дней с момента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женщинам ставшим на учет по беременности до 12 недель в размере 10 месячных расчетных показателей в течение 15 календарных дней с момента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создание реабилитационного центра по предоставленным расчетам фактической стоимости затрат, в течение 15 календарных дней с момента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последствии чрезвычайных ситуаций природного или техногенного характера, непредвиденные расходы (пожар, кража, длительная болезнь более одного месяца) в размере 10 месячных расчетных показателей в течение 15 календарных дней с момента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установку спутникового–кабельного телевидения в размере по фактической стоимости установки, в течении 15 календарных дней с момента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ежемесячная материальная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приобретение детского питания в размере 2 месячных расчетных показателей до 25 числа каждого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безработным предпенсионного возраста (за три года до выхода на пенсию по возрасту) в размере 3 месячных расчетных показателя до 25 числа каждого месяца;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ежеквартальная материальная помощь: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категории граждан,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9)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переселившимся из сел с низким экономическим потенциалом по "Программе занятости – 2020" на оплату жилищно-коммунальных услуг в размере 9 месячных расчетных показателей.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изменениями, внесенными решением Лебяжинского районного маслихата Павлодарской области от 03.04.2013 </w:t>
      </w:r>
      <w:r>
        <w:rPr>
          <w:rFonts w:ascii="Times New Roman"/>
          <w:b w:val="false"/>
          <w:i w:val="false"/>
          <w:color w:val="000000"/>
          <w:sz w:val="28"/>
        </w:rPr>
        <w:t>N 3/15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подпункт 2) в редакции решения маслихата Лебяжинского района Павлодарской области от 22.07.2013 </w:t>
      </w:r>
      <w:r>
        <w:rPr>
          <w:rFonts w:ascii="Times New Roman"/>
          <w:b w:val="false"/>
          <w:i w:val="false"/>
          <w:color w:val="000000"/>
          <w:sz w:val="28"/>
        </w:rPr>
        <w:t>N 2/19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Для получения социальной помощи необходимо предоставить в Отдел следующие документы по каждой категории, указанной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для категории граждан, указанных в подпунктах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 – заявление, копии удостоверения личности, лицевого или карточного счета открытого в почтовом отделении акционерного общества "Казпочта" или банках второго уровня, подлинник адресной справки с места жительства;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для категории граждан,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поездки в санатории - медицинское заключение о необходимости оздоровления, копия санаторно-курортной карты;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возмещение жилищно–коммунальных услуг - акт обследования жилищно–бытовых условий, ходатайство акима сельского округа;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для категории граждан,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оплату для содержания детей дошкольного возраста в детских садах - справку с дошкольного учреждения, на открытие собственного дела - документ, подтверждающий затраты (расчеты);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для категории граждан,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8)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оплату обучения – акт обследования жилищно-бытовых условий, ходатайство акима сельского округа, копии сертификата, выданного по результатам единого национального тестирования, аттестата об общем и среднем образовании, 3-х сторонний договор на оказание образовательных услуг между акимом района, студентом и высшим учебным заведением;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для категории граждан,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9)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развитие личного подворья - 3-х сторонний договор на оказание материальной помощи на развитие личного подворья между отделом, акимом сельского округа, и малообеспеченным гражданином, на открытие реабилитационного центра - документ, подтверждающий затраты (расчеты), на погребение – копия свидетельства о смерти;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 для категории граждан, указанных в </w:t>
      </w:r>
      <w:r>
        <w:rPr>
          <w:rFonts w:ascii="Times New Roman"/>
          <w:b w:val="false"/>
          <w:i w:val="false"/>
          <w:color w:val="000000"/>
          <w:sz w:val="28"/>
        </w:rPr>
        <w:t>подпункте 10)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оплату проезда, питания и проживания – справка с медицинского учреждения, копия свидельства о рождении ребенка при наличии онкологического заболевания, различной формы туберкулеза, инфицированных вирусом имуннодефицита человека;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для категории граждан, указанных в подпунктах 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 xml:space="preserve"> для выплаты единовременной материальной помощи – копия приказа о принятии на работу или выписка из приказа;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8) для категории граждан, указанных в подпунктах 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5)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7)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9)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10)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11)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12)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13)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оставшихся без средств к существованию, в последствии чрезвычайных ситуаций природного или техногенного характера, непредвиденные расходы (пожар, кража, длительная болезнь более одного месяца) - подтверждающий документ с соответствующих органов, с учетом среднедушевого дохода семьи (гражданина) или без учета доходов;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9) для получении двух видов помощи – социальная помощь инвалидам и социальная помощь гражданам, имеющим социально-значимые заболевания можно получить помощь через портал электронного правительства при наличии электронной цифровой подписи.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решения возложить на постоянную комиссию районного маслихата по вопросам социальной сферы и культурному развитию.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                        К. Есимов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районного маслихата              К. Альтаев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