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2277" w14:textId="5952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20 декабря 2012 года N 74-5/10 "О бюджете Железинского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февраля 2013 года N 80-5/11. Зарегистрировано Департаментом юстиции Павлодарской области 25 февраля 2013 года N 3439.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(XIV сессия, V созыв) от 28 января 2013 года N 129/14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 сессия, V созыв) от 20 декабря 2012 года N 74-5/10 "О бюджете Железинского района на 2013 - 2015 годы" (зарегистрированное в Реестре государственной регистрации нормативных правовых актов от 27 декабря 2012 года за N 3301, опубликованное в газете "Родные просторы" от 12 января 2013 года N 2, в газете "Туған өлке" 12 января 2013 года N 2),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"2118261" заменить цифрами "2274174";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"1710962" заменить цифрами "1866875";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"2118261" заменить цифрами "2271802";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"-5036" заменить цифрами "20929";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25965 тыс.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"равно нулю" заменить словами "19300 тыс. тенге, в том числе:":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 – 19300 тыс.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-37857 тыс.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37857 тыс.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2013 года N 80-5/11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2013 года N 80-5/11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