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ca98" w14:textId="19dc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земельных отношений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23 января 2013 года N 33/12. Зарегистрировано Департаментом юстиции Павлодарской области 22 февраля 2013 года N 3436. Утратило силу постановлением акимата Железинского района Павлодарской области от 19 июня 2013 года N 245/6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Железинского района Павлодарской области от 19.06.2013 N 245/6.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 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(Кималиденов К.Б.).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Нукенов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33/12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кадастровой (оценочной) стоимости</w:t>
      </w:r>
      <w:r>
        <w:br/>
      </w:r>
      <w:r>
        <w:rPr>
          <w:rFonts w:ascii="Times New Roman"/>
          <w:b/>
          <w:i w:val="false"/>
          <w:color w:val="000000"/>
        </w:rPr>
        <w:t>
конкретных земельных участков, продаваемых</w:t>
      </w:r>
      <w:r>
        <w:br/>
      </w:r>
      <w:r>
        <w:rPr>
          <w:rFonts w:ascii="Times New Roman"/>
          <w:b/>
          <w:i w:val="false"/>
          <w:color w:val="000000"/>
        </w:rPr>
        <w:t>
в частную собственность государством"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оказывается государственным учреждением "Отдел земельных отношений Железинского района" (далее – уполномоченный орган) Павлодарская область, Железинский район, село Железинка, улица Квиткова, 13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кадастровой (оценочной) стоимости конкретных земельных участков, продаваемых в частную собственность государством",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органа: ежедневно с понедельника по пятницу включительно с 9.00 часов до 18.30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отказа в приеме документов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органом получателю государственной услуги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конкретных земельных участков, продаваемых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частную собственность государством"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3369"/>
        <w:gridCol w:w="2640"/>
        <w:gridCol w:w="2890"/>
        <w:gridCol w:w="3142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 государственной услуги. Выдача расписки о приеме документов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документы, утверждает акт кадастровой (оценочной) стоимости земельного участка либо подписывает мотивированный ответ об отказе в предоставлении государственной услуги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утвержденный акт кадастровой (оценочной) стоимости земельного участка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 в предоставлении государственной услуги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конкретных земельных участков, продаваемых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частную собственность государством"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5184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33/12        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земельных участков"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землеустроительных проектов по формированию земельных участков" (далее – государственная услуга) оказывается государственным учреждением "Отдел земельных отношений Железинского района" (далее – уполномоченный орган) по адресу: Павлодарская область, Железинский район, с. Железинка, улица Квиткова, 13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 "Утверждение землеустроительных проектов по формированию земельных участков",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органа: ежедневно с понедельника по пятницу включительно с 9.00 часов до 18.30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услуги с указанием причины отказа в письменном виде.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отказа в приеме документов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органом получателю государственной услуги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 </w:t>
      </w:r>
    </w:p>
    <w:bookmarkEnd w:id="25"/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3369"/>
        <w:gridCol w:w="2640"/>
        <w:gridCol w:w="2890"/>
        <w:gridCol w:w="3142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 государственной услуги. Выдача расписки о приеме документов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документы, утверждает землеустроительный проект либо подписывает мотивированный ответ об отказе в предоставлении государственной услуги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утвержденный землеустроительный проект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землеустроительный проект либо мотивированный ответ об отказе в предоставлении государственной услуги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землеустроительный проект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 </w:t>
      </w:r>
    </w:p>
    <w:bookmarkEnd w:id="27"/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4803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33/12        </w:t>
      </w:r>
    </w:p>
    <w:bookmarkEnd w:id="29"/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изменение</w:t>
      </w:r>
      <w:r>
        <w:br/>
      </w:r>
      <w:r>
        <w:rPr>
          <w:rFonts w:ascii="Times New Roman"/>
          <w:b/>
          <w:i w:val="false"/>
          <w:color w:val="000000"/>
        </w:rPr>
        <w:t>
целевого назначения земельного участка"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изменение целевого назначения земельного участка" (далее – государственная услуга) оказывается местным исполнительным органом города (далее – уполномоченный орган) по адресу: Павлодарская область, с. Железинка, улица Квиткова, 13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изменение целевого назначения земельного участка",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органа: ежедневно с понедельника по пятницу включительно с 9.00 часов до 18.30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либо мотивированный ответ об отказе в предоставлении услуги с указанием причины отказа в письменном виде.</w:t>
      </w:r>
    </w:p>
    <w:bookmarkEnd w:id="32"/>
    <w:bookmarkStart w:name="z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отказа в приеме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органа.</w:t>
      </w:r>
    </w:p>
    <w:bookmarkEnd w:id="34"/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органом получателю государственной услуги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предоставлению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</w:p>
    <w:bookmarkEnd w:id="39"/>
    <w:bookmarkStart w:name="z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1976"/>
        <w:gridCol w:w="1513"/>
        <w:gridCol w:w="1138"/>
        <w:gridCol w:w="1469"/>
        <w:gridCol w:w="1469"/>
        <w:gridCol w:w="1734"/>
        <w:gridCol w:w="1470"/>
        <w:gridCol w:w="1474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земельных отношений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предоставлению земельных участков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земельных отношений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получателем. Выдача  расписки о приеме документов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резолюцию на заявлении, поступившего от получателя, для исполнения отделу земельных отношений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поступившие документы на рассмотрение Комиссии по предоставлению земельных участков, включает данный вопрос в повестку заседания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документы. Принимает решение о согласии либо об отказе в изменении целевого назначения земельного участка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согласовывает проект постановления акимата района об изменении целевого назначения земельного участка либо об отказе в изменении целевого назначения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акимата района об изменении целевого назначения земельного участка либо об отказе в изменении целевого назначения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решение либо мотивированный ответ об отказе в предоставлении услуги (копия постановления акимата района)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 заседания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согласии либо об отказе в изменении целевого назначения земельного участка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об изменении целевого назначения земельного участка либо об отказе в изменении целевого назначения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города об изменении целевого назначения земельного участка либо об отказе в изменении целевого назначения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либо мотивированный ответ об отказе в предоставлении услуги (копия постановления акимата района)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 (30 минут)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календарных дней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 (30 минут)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</w:p>
    <w:bookmarkEnd w:id="41"/>
    <w:bookmarkStart w:name="z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651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33/12        </w:t>
      </w:r>
    </w:p>
    <w:bookmarkEnd w:id="43"/>
    <w:bookmarkStart w:name="z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 для изыскательских работ"</w:t>
      </w:r>
    </w:p>
    <w:bookmarkEnd w:id="44"/>
    <w:bookmarkStart w:name="z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земельного участка для изыскательских работ" (далее – государственная услуга) оказывается местным исполнительным органом района (далее – уполномоченный орган) по адресу: Павлодарская область, село Железинка, улица Квиткова, 13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использование земельного участка для изыскательских работ",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 уполномоченного органа: ежедневно с понедельника по пятницу включительно с 9.00 часов до 18.30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либо мотивированный ответ об отказе в предоставлении услуги с указанием причины отказа в письменном виде.</w:t>
      </w:r>
    </w:p>
    <w:bookmarkEnd w:id="46"/>
    <w:bookmarkStart w:name="z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отказа в приеме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16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специалистом уполномоченного органа.</w:t>
      </w:r>
    </w:p>
    <w:bookmarkEnd w:id="48"/>
    <w:bookmarkStart w:name="z10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органом получателю государственной услуги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предоставлению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0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53"/>
    <w:bookmarkStart w:name="z11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931"/>
        <w:gridCol w:w="1436"/>
        <w:gridCol w:w="1694"/>
        <w:gridCol w:w="1436"/>
        <w:gridCol w:w="1436"/>
        <w:gridCol w:w="1450"/>
        <w:gridCol w:w="1437"/>
        <w:gridCol w:w="143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земельных отношений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предоставлению земельных участков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земельных отношений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получателем.Выдача расписки о приеме документов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резолюцию на заявлении, поступившего от получателя, для исполнения отделу земельных отношений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поступившие документы на рассмотрение Комиссии по предоставлению земельных участков, включает данный вопрос в повестку заседания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документы. Принимает решение о согласии на выдачу разрешения либо об отказе в выдаче разрешения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согласовывает проект постановления акимата района о разрешении на использование земельного участка для изыскательских работ либо об отказе в выдаче разрешения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акимата района о разрешении на использование земельного участка для изыскательских работ либо об отказе в выдаче разрешения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разрешение либо мотивированный ответ об отказе в предоставлении услуги (копия постановления акимата района)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 заседания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согласии на выдачу разрешения либо об отказе в выдаче разрешения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 разрешении на использование земельного участка для изыскательских работ либо об отказе в выдаче разрешения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 о разрешении на использование земельного участка для изыскательских работ либо об отказе в выдаче разрешения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либо мотивированный ответ об отказе в предоставлении услуги (копия постановления акимата района)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(30 минут)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минут)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55"/>
    <w:bookmarkStart w:name="z11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6642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