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6ea" w14:textId="ee01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строительства, архитектуры и градостроительства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27 марта 2013 года N 110/03. Зарегистрировано Департаментом юстиции Павлодарской области 24 апреля 2013 года N 3517.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Баянаульского района Павлодарской области от 18.06.2013 N 202/06.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(Абылгазин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Айткенов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110/03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 по</w:t>
      </w:r>
      <w:r>
        <w:br/>
      </w:r>
      <w:r>
        <w:rPr>
          <w:rFonts w:ascii="Times New Roman"/>
          <w:b/>
          <w:i w:val="false"/>
          <w:color w:val="000000"/>
        </w:rPr>
        <w:t>
определению адреса объектов недвижимости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строительства, архитектуры и градостроительства Баянаульского района" (далее – уполномоченный орган) через Баянаульский филиал республиканского государственного предприятия "Центр обслуживания населения Павлодарской области" (далее – Центр) по адресу: Павлодарская область, Баянаульский район, село Баянауыл,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определении.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Центре государственная услуга предоставляется ежедневно с понедельника по субботу включительно, за исключением воскресенья и праздничных дней, с 9.00 часов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течении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приеме документов перечислены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 инспектор Центра.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единиц): при уточнении адреса объекта недвижимости: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875"/>
        <w:gridCol w:w="3383"/>
        <w:gridCol w:w="2769"/>
        <w:gridCol w:w="3003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(прием документов из Центра – не более 20 минут)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 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2661"/>
        <w:gridCol w:w="3466"/>
        <w:gridCol w:w="2746"/>
        <w:gridCol w:w="2917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услуги в Центр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 (прием документов из Центра – не более 20 минут)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Казахстан"  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уточнении адреса объекта недвижимости: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199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 присвоении,</w:t>
      </w:r>
      <w:r>
        <w:br/>
      </w:r>
      <w:r>
        <w:rPr>
          <w:rFonts w:ascii="Times New Roman"/>
          <w:b/>
          <w:i w:val="false"/>
          <w:color w:val="000000"/>
        </w:rPr>
        <w:t>
изменении или упразднении адреса объекта недвижимости: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8453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110/03      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предоставляется государственным учреждением "Отдел строительства, архитектуры и градостроительства Баянаульского района" (далее – уполномоченный орган), а также через филиал Баянаульского района республиканского государственного предприятия "Центр обслуживания населения Павлодарской области"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область, Баянаульский район, село Баянаул, улица Сатпаева,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146"/>
        <w:gridCol w:w="2491"/>
        <w:gridCol w:w="2793"/>
        <w:gridCol w:w="2405"/>
        <w:gridCol w:w="238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рабочих дней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объектов строительства, указанных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подпункте 2) </w:t>
      </w:r>
      <w:r>
        <w:rPr>
          <w:rFonts w:ascii="Times New Roman"/>
          <w:b/>
          <w:i w:val="false"/>
          <w:color w:val="000000"/>
        </w:rPr>
        <w:t>пункта 7</w:t>
      </w:r>
      <w:r>
        <w:rPr>
          <w:rFonts w:ascii="Times New Roman"/>
          <w:b/>
          <w:i w:val="false"/>
          <w:color w:val="000000"/>
        </w:rPr>
        <w:t xml:space="preserve"> Стандарта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32"/>
        <w:gridCol w:w="2512"/>
        <w:gridCol w:w="2685"/>
        <w:gridCol w:w="2427"/>
        <w:gridCol w:w="236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документов.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30"/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услуги: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8834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подпункте 2) </w:t>
      </w:r>
      <w:r>
        <w:rPr>
          <w:rFonts w:ascii="Times New Roman"/>
          <w:b/>
          <w:i w:val="false"/>
          <w:color w:val="000000"/>
        </w:rPr>
        <w:t>пункта 7</w:t>
      </w:r>
      <w:r>
        <w:rPr>
          <w:rFonts w:ascii="Times New Roman"/>
          <w:b/>
          <w:i w:val="false"/>
          <w:color w:val="000000"/>
        </w:rPr>
        <w:t xml:space="preserve"> Стандарта: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908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