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92e7" w14:textId="4849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управлением туризма, физической культуры и спорта области в сфере туризма,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января 2013 года N 27/1. Зарегистрировано Департаментом юстиции Павлодарской области 26 февраля 2013 года N 3447. Утратило силу постановлением акимата Павлодарской области от 10 апреля 2014 года N 104/4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10.04. 2014 N 104/4.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N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2012 года N 1099 "Об утверждении стандартов государственных услуг в сфере туризма"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Присвоение категорий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спортивным сооружениям";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Присвоение спортивных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туристской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информации, в том числе о туристском потенциале, объектах туризма и лицах, осуществляющих туристскую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2013 года N 27/1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категорий спортивным сооружениям"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– физическое или юридическое лицо, которому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– государственное учреждение "Управление туризма, физической культуры и спорта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– нормативный правовой акт, регулирующий внутренний порядок по государственной услуге "Присвоение категорий спортивным сооружениям";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– филиал Республиканского государственного предприятия "Центр обслуживания населения" по Павлодарской области, его отделы и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– специалист управления, в обязанности которого входит оформление документов по присвоению первой, второй и третьей категорий спортивным сооружениям.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"Присвоение категории спортивным сооружениям" (далее – государственная услуга) оказывается управлением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2 декабря 1999 года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туризма и спорта Республики Казахстан "Об утверждении Правил использования спортивных сооружений" от 14 апреля 2011 года N 02-02-18/59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N 981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присвоение категории спортивному сооружению, указанной в типовой форме паспорта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 бумажном носителе (далее – паспорт), либо мотивированный письменный ответ об отказе в оказании государственной услуги в форме электронного документа.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местах нахождения и графиках работы управления и ЦОН указана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доступна в источниках,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оказания государственной услуги, а также о ходе оказания государственной услуги можно получить на интернет-ресурсе управления: www.utfks-pvl.gov.kz, стендах в местах оказания государственной услуги, а также обратившись в управление по телефону: 8(7182) 61-93-38.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подачи заявления получателем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этап – прием и регистрация документов сотрудником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этап – направление зарегистрированных документов сотрудником накопительного отдела ЦОНа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этап – регистрация документов сотрудником канцелярии управления, направление на рассмотрение руководству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этап – рассмотрение руководством управления документов и наложение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5-й этап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документов исполнителем, подготовка проекта паспорта либо мотивированного письменного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6-й этап - подписание руководством управления паспорта либо мотивированного письменного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7-й этап - направление исполнителем результата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8-й этап - выдача сотрудником ЦОНа потребителю паспорта либо мотивированного письменного ответа об отказе.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 расписка о приеме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в ЦОН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Ответственным за принимаемые решения, действия (бездействие) или срыв сроков предоставления государственной услуги является руководство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управления, начальник и специалист отдела физкультурно-массовой работы управления несут ответственность за сохранность представленных документов потребителя в порядке, предусмотренным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"Присвоение категорий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спортивным сооружениям"   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3301"/>
        <w:gridCol w:w="2474"/>
        <w:gridCol w:w="2866"/>
        <w:gridCol w:w="3116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зарегистрированных документов в управление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документов, направление на рассмотрение руководству управления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копии заявления со штампом регистрации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2063"/>
        <w:gridCol w:w="2064"/>
        <w:gridCol w:w="2892"/>
        <w:gridCol w:w="3080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наложение резолюции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паспорта либо мотивированного письменного ответа об отказе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паспорта либо мотивированного письменного ответа об отказе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государственной услуги в ЦОН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приказа либо мотивированного письменного ответа об отказе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паспорта либо мотивированного письменного ответа об отказе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либо мотивированного письменного ответа об отказе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в ЦОН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письменного ответа об отказе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2901"/>
        <w:gridCol w:w="2695"/>
        <w:gridCol w:w="2861"/>
        <w:gridCol w:w="1892"/>
      </w:tblGrid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
</w:t>
            </w:r>
          </w:p>
        </w:tc>
      </w:tr>
      <w:tr>
        <w:trPr>
          <w:trHeight w:val="435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</w:p>
        </w:tc>
      </w:tr>
      <w:tr>
        <w:trPr>
          <w:trHeight w:val="1425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О-1 Прием и регистрация документов (не более 20 минут)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О-2 Направление зарегистрированных документов в управление (в течение 1 дня)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О-3 Регистрация документов, направление на рассмотрение руководству управления (в течение 1 дня)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О-4 Рассмотрение документов и наложение резолюции (в течение 1 дня)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О-5 Рассмотрение документов, подготовка проекта паспорта (в течение 1 дня)</w:t>
            </w:r>
          </w:p>
        </w:tc>
      </w:tr>
      <w:tr>
        <w:trPr>
          <w:trHeight w:val="1725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О-8 Выдача паспорта (не более 20 минут)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О-6 Подписание паспорта (в течение 1 дня)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О-7 Направление результата оказания государственной услуги в ЦОН (в течение 1 дня)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2633"/>
        <w:gridCol w:w="2633"/>
        <w:gridCol w:w="2840"/>
        <w:gridCol w:w="2078"/>
      </w:tblGrid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</w:p>
        </w:tc>
      </w:tr>
      <w:tr>
        <w:trPr>
          <w:trHeight w:val="225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А-1 Прием и регистрация документов (не более 20 минут)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А-2 Направление зарегистрированных документов в управление (в течение 1 дня)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А-3 Регистрация документов, направление на рассмотрение руководству управления (в течение 1 дня)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А-4 Рассмотрение документов и наложение резолюции (в течение 1 дня)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А-5 Рассмотрение документов, подготовка проекта мотивированного письменного ответа об отказе (в течение 1 дня)</w:t>
            </w:r>
          </w:p>
        </w:tc>
      </w:tr>
      <w:tr>
        <w:trPr>
          <w:trHeight w:val="18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А-8 Выдача мотивированного письменного ответа об отказе (не более 20 минут)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А-6 Подписание мотивированного письменного ответа об отказе (в течение 1 дня)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А-7 Направление результата оказания государственной услуги в ЦОН (в течение 1 дня)</w:t>
            </w:r>
          </w:p>
        </w:tc>
      </w:tr>
    </w:tbl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"Присвоение категорий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спортивным сооружениям"    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06299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1747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2013 года N 27/1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"Присвоение спортивных</w:t>
      </w:r>
      <w:r>
        <w:br/>
      </w:r>
      <w:r>
        <w:rPr>
          <w:rFonts w:ascii="Times New Roman"/>
          <w:b/>
          <w:i w:val="false"/>
          <w:color w:val="000000"/>
        </w:rPr>
        <w:t>
разрядов и категорий: кандидат в мастера спорта, первый</w:t>
      </w:r>
      <w:r>
        <w:br/>
      </w:r>
      <w:r>
        <w:rPr>
          <w:rFonts w:ascii="Times New Roman"/>
          <w:b/>
          <w:i w:val="false"/>
          <w:color w:val="000000"/>
        </w:rPr>
        <w:t>
спортивный разряд, тренер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первой категории, инструктор-спортсмен высшего</w:t>
      </w:r>
      <w:r>
        <w:br/>
      </w:r>
      <w:r>
        <w:rPr>
          <w:rFonts w:ascii="Times New Roman"/>
          <w:b/>
          <w:i w:val="false"/>
          <w:color w:val="000000"/>
        </w:rPr>
        <w:t>
уровня квалификации первой категории, методист высшего и</w:t>
      </w:r>
      <w:r>
        <w:br/>
      </w:r>
      <w:r>
        <w:rPr>
          <w:rFonts w:ascii="Times New Roman"/>
          <w:b/>
          <w:i w:val="false"/>
          <w:color w:val="000000"/>
        </w:rPr>
        <w:t>
среднего уровня 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
судья по спорту первой категории"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– тренеры, методисты, инструкторы, спортсмены и судьи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- государственное учреждение "Управление туризма, физической культуры и спорта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- нормативный правовой акт, регулирующий внутренний порядок по государственной услуге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– консультативно-совещательный орган, созданный в управлении, для коллегиального рассмотрения вопросов по присвоению спортивных разрядов и судейских категорий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комиссия – консультативно-совещательный орган, созданный в управлении, для присвоения работникам организаций физической культуры и спорта категорий: тренер высшего и среднего уровней квалификации первой категории, инструктор-спортсмен высшего уровня квалификации первой категории, методист высшего и среднего уровней квалификации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– филиал Республиканского государственного предприятия "Центр обслуживания населения" по Павлодарской области, его отделы и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– специалист управления, в обязанности которого входит оформление документов по присвоению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категории.</w:t>
      </w:r>
    </w:p>
    <w:bookmarkEnd w:id="22"/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(далее - государственная услуга) оказывается управлением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пунктов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декабря 1999 года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N 02-02-18/29 "Об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N 01-08/142 "Об утверждении Правил присвоения спортивных званий, разрядов и судейских категорий по спорту",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N 981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выписки из приказа о присвоении спортивного разряда или категории сроком на 5 лет на бумажном носителе (далее – приказ) либо мотивированный письменный ответ об отказе в оказании государственной услуги в форме электронного документа.</w:t>
      </w:r>
    </w:p>
    <w:bookmarkEnd w:id="24"/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и графике работы управления и ЦОН указана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доступна в источниках,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оказания государственной услуги, а также о ходе оказания государственной услуги можно получить на интернет-ресурсе управления: www.utfks-pvl.gov.kz, стендах в местах оказания государственной услуги, а также обратившись в управление по телефону 8(7182) 61-91-53.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подачи заявления потребителем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этап – прием и регистрация документов сотрудником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этап – направление зарегистрированных документов сотрудником накопительного отдела ЦОНа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этап – регистрация документов сотрудником канцелярии управления, направление на рассмотрение руководству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этап – рассмотрение руководством управления документов и наложение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этап – рассмотрение исполнителем управления документов, предоставление документов на рассмотрение комиссии либо квалификационной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этап – рассмотрение комиссией либо квалификационной комиссией документов, принятие протокольного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этап – подготовка исполнителем управления на основании протокольного решения проекта приказа либо мотивированного письменного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этап – подписание руководством управления приказа либо мотивированного письменного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этап – направление исполнителем управления результата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этап – выдача сотрудником ЦОНа потребителю приказа либо мотивированного письменного ответа об отказе.</w:t>
      </w:r>
    </w:p>
    <w:bookmarkEnd w:id="26"/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 расписка о приеме соответствующих документов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предъявляет в ЦОН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либо квалификационная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8"/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Ответственным за принимаемые решения, действия (бездействие) или срыв сроков предоставления государственной услуги является руководитель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управления, специалист отдела спорта управления, а также комиссия либо квалификационная комиссия в лице председателя несут ответственность за сохранность представленных документов и предметов потребителя в порядке, предусмотренном законодательством Республики Казахстан.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 первой категории"</w:t>
      </w:r>
    </w:p>
    <w:bookmarkEnd w:id="31"/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2067"/>
        <w:gridCol w:w="2296"/>
        <w:gridCol w:w="2296"/>
        <w:gridCol w:w="2296"/>
        <w:gridCol w:w="2400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4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зарегистрированных документов в управление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документов, направление на рассмотрение руководству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наложение резолюции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копии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 организационно-распорядительное решение)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со штампом регистрации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дней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2074"/>
        <w:gridCol w:w="2220"/>
        <w:gridCol w:w="2033"/>
        <w:gridCol w:w="2241"/>
        <w:gridCol w:w="2118"/>
      </w:tblGrid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45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предоставление документов на рассмотрение комиссии либо квалификационной комиссии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принятие протокольного решения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 основании протокольного решения проекта приказа либо отказа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либо отказа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государственной услуги в ЦОН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приказа либо отказа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рассмотрение комиссии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Протокольное решение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либо мотивированного письменного ответа об отказе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либо мотивированного письменного ответа об отказе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в ЦОН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письменного ответа об отказе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14 дней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дней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дней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дней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2"/>
        <w:gridCol w:w="2386"/>
        <w:gridCol w:w="1887"/>
        <w:gridCol w:w="2262"/>
        <w:gridCol w:w="2262"/>
        <w:gridCol w:w="1701"/>
      </w:tblGrid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6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О-1 Прием и регистрация документов (не более 20 минут)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О-2 Направление зарегистрированных документов в управление (в течение 1 дня)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О-3 Регистрация документов, направление на рассмотрение руководству управления (в течение 1 дня)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О-4 Рассмотрение документов и наложение резолюции (в течение 3 дней)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О-5 Рассмотрение документов, предоставление документов на рассмотрение комиссии либо квалификационной комиссии (в течение 14 дней)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О-6 Рассмотрение документов, принятие протокольного решения (в течение 3 дней)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О-8 Подписание приказа (в течение 3 дней)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О-7 Подготовка на основании протокольного решения проекта приказа (в течение 3 дней)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О-10 Выдача приказа (не более 20 минут)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О-9 Направление результата оказания государственной услуги в ЦОН (в течение 1 дня)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2"/>
        <w:gridCol w:w="2139"/>
        <w:gridCol w:w="2326"/>
        <w:gridCol w:w="2118"/>
        <w:gridCol w:w="2327"/>
        <w:gridCol w:w="1828"/>
      </w:tblGrid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
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6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А-1 Прием и регистрация документов (не более 20 минут)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А-2 Направление зарегистрированных документов в управление (в течение 1 дня)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А-3 Регистрация документов, направление на рассмотрение руководству управления (в течение 1 дня)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А-4 Рассмотрение документов и наложение резолюции (в течение 3 дней)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А-5 Рассмотрение документов, предоставление документов на рассмотрение комиссии либо квалификационной комиссии (в течение 14 дней)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А-6 Рассмотрение документов, принятие протокольного решения (в течение 3 дней)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А-8 Подписание мотивированного письменного ответа об отказе (в течение 3 дней)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А-7 Подготовка на основании протокольного решения проекта мотивированного письменного ответа об отказе (в течение 3 дней)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А-10 Выдача мотивированного письменного ответа об отказе (не более 20 минут)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А-9 Направление результата оказания государственной услуги в ЦОН (в течение 1 дня)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 первой категории"</w:t>
      </w:r>
    </w:p>
    <w:bookmarkEnd w:id="35"/>
    <w:bookmarkStart w:name="z6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101219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219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2013 года N 27/1</w:t>
      </w:r>
    </w:p>
    <w:bookmarkEnd w:id="37"/>
    <w:bookmarkStart w:name="z6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"Представление туристской</w:t>
      </w:r>
      <w:r>
        <w:br/>
      </w:r>
      <w:r>
        <w:rPr>
          <w:rFonts w:ascii="Times New Roman"/>
          <w:b/>
          <w:i w:val="false"/>
          <w:color w:val="000000"/>
        </w:rPr>
        <w:t>
информации, в том числе о туристском потенциале, объектах</w:t>
      </w:r>
      <w:r>
        <w:br/>
      </w:r>
      <w:r>
        <w:rPr>
          <w:rFonts w:ascii="Times New Roman"/>
          <w:b/>
          <w:i w:val="false"/>
          <w:color w:val="000000"/>
        </w:rPr>
        <w:t>
туризма и лицах, осуществляющих туристскую деятельность"</w:t>
      </w:r>
    </w:p>
    <w:bookmarkEnd w:id="38"/>
    <w:bookmarkStart w:name="z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туризм – путешествие физических лиц продолжительностью от двадцати четырех часов до одного года либо меньше двадцати четырех часов, но с ночевкой в целях, не связанных с оплачиваемой деятельностью в стране (месте) временного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туристская деятельность – предпринимательская деятельность физических или юридических лиц по предоставлению туристских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– физическое или юридическое лицо, которому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– государственное учреждение "Управление туризма, физической культуры и спорта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– нормативный правовой акт, регулирующий внутренний порядок по государственной услуге "Представление туристской информации, в том числе о туристском потенциале, объектах туризма и лицах, осуществляющих туристскую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 – должностные лица, которые участвуют в процессе оказания государственной услуги (далее – СФЕ).</w:t>
      </w:r>
    </w:p>
    <w:bookmarkEnd w:id="40"/>
    <w:bookmarkStart w:name="z7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"Представление туристской информации, в том числе о туристском потенциале, объектах туризма и лицах, осуществляющих туристскую деятельность" (далее – государственная услуга) оказывается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13 июня 2001 года "О туристской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2012 года N 1099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туристская информация, в том числе о туристском потенциале, объектах туризма и лицах, осуществляющих туристскую деятельность, на бумажном носителе (далее - информация).</w:t>
      </w:r>
    </w:p>
    <w:bookmarkEnd w:id="42"/>
    <w:bookmarkStart w:name="z7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и графике работы управления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Информацию о порядке оказания государственной услуги, а также о ходе оказания государственной услуги можно получить на интернет-ресурсе управления: www.utfks-pvl.gov.kz, стендах в местах оказания государственной услуги, а также обратившись в управление по телефону: 8(7182) 61-93-65.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предоставления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этап – прием, регистрация заявления и документов специалистом канцелярии, передача на рассмотрение руководству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этап – рассмотрение заявления руководством управления, наложение соответствующей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этап – рассмотрение представленных документов специалистом отдела развития туристской деятельности, оформление соответствующей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4-й этап – подписание руководством управления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5-й этап – заверение информации печатью, выдача информации специалистом канцелярии.</w:t>
      </w:r>
    </w:p>
    <w:bookmarkEnd w:id="44"/>
    <w:bookmarkStart w:name="z8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обращается с письменным запросом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Обращение формируется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осуществляется через канцелярию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Подтверждением сдачи документов является регистрация (штамп и входящий номер, дата). Для заявителя снимается копия, на которой проставляется отметка о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Способ доставки результата оказания услуги – личное посещение либо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Оснований для приостановления оказания государственной услуги или отказа в представлении государственной услуги не существует.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развития туристской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9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7"/>
    <w:bookmarkStart w:name="z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за принимаемые решения, действия (бездействие) или срыв сроков предоставления государственной услуги является руководство управления.</w:t>
      </w:r>
    </w:p>
    <w:bookmarkEnd w:id="48"/>
    <w:bookmarkStart w:name="z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"Представление туристской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 туристском потенциале,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объектах туризма и лицах,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туристскую деятельность"    </w:t>
      </w:r>
    </w:p>
    <w:bookmarkEnd w:id="49"/>
    <w:bookmarkStart w:name="z9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883"/>
        <w:gridCol w:w="2096"/>
        <w:gridCol w:w="1905"/>
        <w:gridCol w:w="2096"/>
        <w:gridCol w:w="1693"/>
        <w:gridCol w:w="2098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заявления и документов, передача на рассмотрение руководству управления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соответствующей резолюции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документов, оформление соответствующей информации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информации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информации печатью, выдача информации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копии заявления со штампом регистрации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информации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информации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9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4"/>
        <w:gridCol w:w="3770"/>
        <w:gridCol w:w="4736"/>
      </w:tblGrid>
      <w:tr>
        <w:trPr>
          <w:trHeight w:val="30" w:hRule="atLeast"/>
        </w:trPr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
</w:t>
            </w:r>
          </w:p>
        </w:tc>
      </w:tr>
      <w:tr>
        <w:trPr>
          <w:trHeight w:val="30" w:hRule="atLeast"/>
        </w:trPr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</w:tc>
      </w:tr>
      <w:tr>
        <w:trPr>
          <w:trHeight w:val="1140" w:hRule="atLeast"/>
        </w:trPr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О-1 Прием, регистрация заявления и документов, передача на рассмотрение руководству управления (не более 30 минут)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О-2 Определение исполнителя (в течение 1 рабочего дня)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О-3 Рассмотрение представленных документов, оформление соответствующей информации (в течение 1 рабочего дня)</w:t>
            </w:r>
          </w:p>
        </w:tc>
      </w:tr>
      <w:tr>
        <w:trPr>
          <w:trHeight w:val="30" w:hRule="atLeast"/>
        </w:trPr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О-5 Заверение информации печатью, выдача информации (не более 30 минут)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О-4 Подписание информации (в течение 1 рабочего дня)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"Представление туристской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 туристском потенциале,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объектах туризма и лицах,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туристскую деятельность"    </w:t>
      </w:r>
    </w:p>
    <w:bookmarkEnd w:id="52"/>
    <w:bookmarkStart w:name="z9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03632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