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3602" w14:textId="6113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19 января 2009 года № 19 "Об определении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повышение не менее чем на двадцать пять процентов должностные оклады и тарифные ставки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10 октября 2013 года № 244. Зарегистрировано Департаментом юстиции Костанайской области 31 октября 2013 года № 4280. Утратило силу постановлением акимата Узункольского района Костанайской области от 11 мая 2014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Узункольского района Костанайской области от 11.05.2014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19 января 2009 года № 19 "Об определении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повышение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за № 9-19-90, опубликовано 12 февраля 2009 года в районной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социального обеспечения, образования, культуры, работающих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социального обеспечения, образования, культуры, работающих в сельской местности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социального обеспечения, образования, культуры, работающих в сельской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Вербовой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