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fbe3" w14:textId="5b6f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срока предоставления заявок на включение в список получателей субсидий и оптимальных сроков сева сельскохозяйственных культур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3 мая 2013 года № 108. Зарегистрировано Департаментом юстиции Костанайской области 10 июня 2013 года № 4146.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рекомендаций товарищества с ограниченной ответственностью "Костанайский научно-исследовательский институт сельского хозяйства",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 предоставления заявок на включение в список получателей субсидий - до 15 мая 2013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оптимальные сроки сева по каждому виду субсидируемых приоритетных сельскохозяйственных культур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Ибрагимова У. Ш.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 и распространяется на отношения, возникшие с 25 апреля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Ташмагамбетов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акимата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К. Аскаров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 виду субсидируемых приоритетных сельскохозяйственных культур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приоритетных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 сева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Яровые зерновые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30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10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года жизни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10 июня,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срок - с 1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по31 мая,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срок - с 5 июля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посеянные для залужения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сенокосных угодий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срок - с 1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31 мая,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срок - с 5 июля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и подсолнечник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31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