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6354" w14:textId="df16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12 апреля 2012 года № 26 "О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марта 2013 года № 93. Зарегистрировано Департаментом юстиции Костанайской области 2 апреля 2013 года № 4078. Утратило силу решением маслихата Узункольского района Костанайской области от 29 ноября 2013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Узункольского района Костанайской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социальной помощи отдельным категориям нуждающихся граждан" от 12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9-19-175, опубликовано 19 апреля 2012 года в газете "Нұрлы жол")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15-ой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А. Рогозин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Аскарова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