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45e2" w14:textId="cc34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Тарановского района Костанайской области от 27 августа 2013 года № 145. Зарегистрировано Департаментом юстиции Костанайской области 23 сентября 2013 года № 4222. Утратило силу решением маслихата района Беимбета Майлина Костанайской области от 10 августа 2020 года № 403</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района Беимбета Майлина Костанайской области от 10.08.2020 </w:t>
      </w:r>
      <w:r>
        <w:rPr>
          <w:rFonts w:ascii="Times New Roman"/>
          <w:b w:val="false"/>
          <w:i w:val="false"/>
          <w:color w:val="ff0000"/>
          <w:sz w:val="28"/>
        </w:rPr>
        <w:t>№ 403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района </w:t>
      </w:r>
      <w:r>
        <w:rPr>
          <w:rFonts w:ascii="Times New Roman"/>
          <w:b/>
          <w:i w:val="false"/>
          <w:color w:val="000000"/>
          <w:sz w:val="28"/>
        </w:rPr>
        <w:t>РЕШИЛ: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решением маслихата района Беимбета Майлина Костанайской области от 24.10.2019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(прилагаются).</w:t>
      </w:r>
    </w:p>
    <w:bookmarkEnd w:id="1"/>
    <w:bookmarkStart w:name="z3" w:id="2"/>
    <w:p>
      <w:pPr>
        <w:spacing w:after="0"/>
        <w:ind w:left="0"/>
        <w:jc w:val="both"/>
      </w:pPr>
      <w:r>
        <w:rPr>
          <w:rFonts w:ascii="Times New Roman"/>
          <w:b w:val="false"/>
          <w:i w:val="false"/>
          <w:color w:val="000000"/>
          <w:sz w:val="28"/>
        </w:rPr>
        <w:t>
      2. Признать утратившими силу:</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маслихата от 13 сентября 2011 года № 400 "Об оказании социальной помощи отдельным категориям нуждающихся граждан" (зарегистрировано в Реестре государственной регистрации нормативных правовых актов за № 9-18-144, опубликовано 13 октября 2011 года в районной газете "Маяк");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маслихата от 27 марта 2013 года № 113 "О внесении изменений в решение маслихата от 13 сентября 2011 года № 400 "Об оказании социальной помощи отдельным категориям нуждающихся граждан" (зарегистрировано в Реестре государственной регистрации нормативных правовых актов за № 4088, опубликовано 11 апреля 2013 года в газете "Маяк").</w:t>
      </w:r>
    </w:p>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двадцать</w:t>
            </w:r>
            <w:r>
              <w:br/>
            </w:r>
            <w:r>
              <w:rPr>
                <w:rFonts w:ascii="Times New Roman"/>
                <w:b w:val="false"/>
                <w:i/>
                <w:color w:val="000000"/>
                <w:sz w:val="20"/>
              </w:rPr>
              <w:t>седьмой, внеочередной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Мадибаев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Жолдыбаев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left"/>
      </w:pPr>
      <w:r>
        <w:rPr>
          <w:rFonts w:ascii="Times New Roman"/>
          <w:b w:val="false"/>
          <w:i w:val="false"/>
          <w:color w:val="000000"/>
          <w:sz w:val="28"/>
        </w:rPr>
        <w:t>
      Руководитель государственного</w:t>
      </w:r>
      <w:r>
        <w:br/>
      </w:r>
      <w:r>
        <w:rPr>
          <w:rFonts w:ascii="Times New Roman"/>
          <w:b w:val="false"/>
          <w:i w:val="false"/>
          <w:color w:val="000000"/>
          <w:sz w:val="28"/>
        </w:rPr>
        <w:t>
      учреждения "Отдел занятости и</w:t>
      </w:r>
      <w:r>
        <w:br/>
      </w:r>
      <w:r>
        <w:rPr>
          <w:rFonts w:ascii="Times New Roman"/>
          <w:b w:val="false"/>
          <w:i w:val="false"/>
          <w:color w:val="000000"/>
          <w:sz w:val="28"/>
        </w:rPr>
        <w:t>
      социальных программ акимата</w:t>
      </w:r>
      <w:r>
        <w:br/>
      </w:r>
      <w:r>
        <w:rPr>
          <w:rFonts w:ascii="Times New Roman"/>
          <w:b w:val="false"/>
          <w:i w:val="false"/>
          <w:color w:val="000000"/>
          <w:sz w:val="28"/>
        </w:rPr>
        <w:t>
      Тарановского района"</w:t>
      </w:r>
      <w:r>
        <w:br/>
      </w:r>
      <w:r>
        <w:rPr>
          <w:rFonts w:ascii="Times New Roman"/>
          <w:b w:val="false"/>
          <w:i w:val="false"/>
          <w:color w:val="000000"/>
          <w:sz w:val="28"/>
        </w:rPr>
        <w:t>
      _________________ Л. Утешева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27 августа 2013 года № 145</w:t>
            </w:r>
          </w:p>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1. Общие положения</w:t>
      </w:r>
    </w:p>
    <w:bookmarkStart w:name="z7"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r>
        <w:br/>
      </w: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ff0000"/>
          <w:sz w:val="28"/>
        </w:rPr>
        <w:t xml:space="preserve">      3) исключен решением маслихата района Беимбета Майлина Костанайской области от 24.10.2019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r>
        <w:br/>
      </w:r>
      <w:r>
        <w:rPr>
          <w:rFonts w:ascii="Times New Roman"/>
          <w:b w:val="false"/>
          <w:i w:val="false"/>
          <w:color w:val="000000"/>
          <w:sz w:val="28"/>
        </w:rPr>
        <w:t>
      5) праздничные дни – дни национальных и государственных праздников Республики Казахстан;</w:t>
      </w:r>
      <w:r>
        <w:br/>
      </w: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8)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маслихата Тарановского района Костанайской области от 07.12.2016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решениями маслихата Тарановского района Костанайской области от 19.03.2019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района Беимбета Майлина Костанайской области от 24.10.2019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30.03.2020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праздничному дню.</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района Беимбета Майлина Костанайской области от 24.10.2019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4. Праздничным днем является День Победы – 9 мая.</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района Беимбета Майлина Костанайской области от 24.10.2019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7"/>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7"/>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1 раз в полугодие).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района Беимбета Майлина Костанайской области от 30.03.2020 </w:t>
      </w:r>
      <w:r>
        <w:rPr>
          <w:rFonts w:ascii="Times New Roman"/>
          <w:b w:val="false"/>
          <w:i w:val="false"/>
          <w:color w:val="000000"/>
          <w:sz w:val="28"/>
        </w:rPr>
        <w:t>№374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8"/>
    <w:bookmarkStart w:name="z19" w:id="9"/>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bookmarkEnd w:id="9"/>
    <w:bookmarkStart w:name="z20" w:id="10"/>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bookmarkEnd w:id="10"/>
    <w:bookmarkStart w:name="z21" w:id="11"/>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11"/>
    <w:bookmarkStart w:name="z22" w:id="12"/>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bookmarkEnd w:id="12"/>
    <w:bookmarkStart w:name="z23" w:id="13"/>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13"/>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района Беимбета Майлина Костанайской области от 30.03.2020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4"/>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14"/>
    <w:p>
      <w:pPr>
        <w:spacing w:after="0"/>
        <w:ind w:left="0"/>
        <w:jc w:val="both"/>
      </w:pP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решением маслихата Тарановского района Костанайской области от 24.11.2017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p>
      <w:pPr>
        <w:spacing w:after="0"/>
        <w:ind w:left="0"/>
        <w:jc w:val="both"/>
      </w:pPr>
      <w:r>
        <w:rPr>
          <w:rFonts w:ascii="Times New Roman"/>
          <w:b w:val="false"/>
          <w:i w:val="false"/>
          <w:color w:val="000000"/>
          <w:sz w:val="28"/>
        </w:rPr>
        <w:t>
      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решением маслихата района Беимбета Майлина Костанайской области от 30.03.2020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p>
      <w:pPr>
        <w:spacing w:after="0"/>
        <w:ind w:left="0"/>
        <w:jc w:val="both"/>
      </w:pPr>
      <w:r>
        <w:rPr>
          <w:rFonts w:ascii="Times New Roman"/>
          <w:b w:val="false"/>
          <w:i w:val="false"/>
          <w:color w:val="000000"/>
          <w:sz w:val="28"/>
        </w:rPr>
        <w:t>
      6)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p>
    <w:p>
      <w:pPr>
        <w:spacing w:after="0"/>
        <w:ind w:left="0"/>
        <w:jc w:val="both"/>
      </w:pPr>
      <w:r>
        <w:rPr>
          <w:rFonts w:ascii="Times New Roman"/>
          <w:b w:val="false"/>
          <w:i w:val="false"/>
          <w:color w:val="000000"/>
          <w:sz w:val="28"/>
        </w:rPr>
        <w:t>
      7) гражданину (семье), пострадавшему вследствие стихийного бедствия или пожара, без учета доходов, в размере не более 50 месячных расчетных показателей;</w:t>
      </w:r>
    </w:p>
    <w:p>
      <w:pPr>
        <w:spacing w:after="0"/>
        <w:ind w:left="0"/>
        <w:jc w:val="both"/>
      </w:pPr>
      <w:r>
        <w:rPr>
          <w:rFonts w:ascii="Times New Roman"/>
          <w:b w:val="false"/>
          <w:i w:val="false"/>
          <w:color w:val="000000"/>
          <w:sz w:val="28"/>
        </w:rPr>
        <w:t>
      8) участникам и инвалидам Великой Отечественной войны, ко Дню Победы в Великой Отечественной войне, без учета доходов, в размере 1 000 000 (один миллион) тенге;</w:t>
      </w:r>
    </w:p>
    <w:p>
      <w:pPr>
        <w:spacing w:after="0"/>
        <w:ind w:left="0"/>
        <w:jc w:val="both"/>
      </w:pP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Start w:name="z30" w:id="1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15"/>
    <w:bookmarkStart w:name="z31" w:id="16"/>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16"/>
    <w:bookmarkStart w:name="z32" w:id="17"/>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17"/>
    <w:bookmarkStart w:name="z33" w:id="18"/>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18"/>
    <w:bookmarkStart w:name="z34" w:id="19"/>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19"/>
    <w:bookmarkStart w:name="z35" w:id="20"/>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bookmarkEnd w:id="20"/>
    <w:bookmarkStart w:name="z36" w:id="2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21"/>
    <w:bookmarkStart w:name="z37" w:id="22"/>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22"/>
    <w:bookmarkStart w:name="z38" w:id="23"/>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23"/>
    <w:bookmarkStart w:name="z39" w:id="2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24"/>
    <w:bookmarkStart w:name="z40" w:id="25"/>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bookmarkEnd w:id="25"/>
    <w:bookmarkStart w:name="z41" w:id="26"/>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bookmarkEnd w:id="26"/>
    <w:bookmarkStart w:name="z42" w:id="27"/>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bookmarkEnd w:id="27"/>
    <w:p>
      <w:pPr>
        <w:spacing w:after="0"/>
        <w:ind w:left="0"/>
        <w:jc w:val="both"/>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решением маслихата района Беимбета Майлина Костанайской области от 24.10.2019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маслихата Тарановского района Костанайской области от 24.12.2014 </w:t>
      </w:r>
      <w:r>
        <w:rPr>
          <w:rFonts w:ascii="Times New Roman"/>
          <w:b w:val="false"/>
          <w:i w:val="false"/>
          <w:color w:val="000000"/>
          <w:sz w:val="28"/>
        </w:rPr>
        <w:t>№ 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07.12.2016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24.11.2017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19.03.2019 </w:t>
      </w:r>
      <w:r>
        <w:rPr>
          <w:rFonts w:ascii="Times New Roman"/>
          <w:b w:val="false"/>
          <w:i w:val="false"/>
          <w:color w:val="000000"/>
          <w:sz w:val="28"/>
        </w:rPr>
        <w:t>№ 263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04.06.2019 </w:t>
      </w:r>
      <w:r>
        <w:rPr>
          <w:rFonts w:ascii="Times New Roman"/>
          <w:b w:val="false"/>
          <w:i w:val="false"/>
          <w:color w:val="000000"/>
          <w:sz w:val="28"/>
        </w:rPr>
        <w:t>№ 281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09.05.2019); района Беимбета Майлина Костанайской области от 24.10.2019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30.03.2020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28"/>
    <w:p>
      <w:pPr>
        <w:spacing w:after="0"/>
        <w:ind w:left="0"/>
        <w:jc w:val="both"/>
      </w:pP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p>
    <w:bookmarkEnd w:id="28"/>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Установить порог среднедушевого дохода в размере однократного прожиточного минимума по Костанайской области.</w:t>
      </w:r>
    </w:p>
    <w:bookmarkStart w:name="z15" w:id="29"/>
    <w:p>
      <w:pPr>
        <w:spacing w:after="0"/>
        <w:ind w:left="0"/>
        <w:jc w:val="both"/>
      </w:pPr>
      <w:r>
        <w:rPr>
          <w:rFonts w:ascii="Times New Roman"/>
          <w:b w:val="false"/>
          <w:i w:val="false"/>
          <w:color w:val="000000"/>
          <w:sz w:val="28"/>
        </w:rPr>
        <w:t>
      9.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p>
    <w:bookmarkEnd w:id="29"/>
    <w:bookmarkStart w:name="z16" w:id="30"/>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30"/>
    <w:bookmarkStart w:name="z17" w:id="31"/>
    <w:p>
      <w:pPr>
        <w:spacing w:after="0"/>
        <w:ind w:left="0"/>
        <w:jc w:val="left"/>
      </w:pPr>
      <w:r>
        <w:rPr>
          <w:rFonts w:ascii="Times New Roman"/>
          <w:b/>
          <w:i w:val="false"/>
          <w:color w:val="000000"/>
        </w:rPr>
        <w:t xml:space="preserve"> 3. Порядок оказания социальной помощи</w:t>
      </w:r>
    </w:p>
    <w:bookmarkEnd w:id="31"/>
    <w:p>
      <w:pPr>
        <w:spacing w:after="0"/>
        <w:ind w:left="0"/>
        <w:jc w:val="both"/>
      </w:pPr>
      <w:r>
        <w:rPr>
          <w:rFonts w:ascii="Times New Roman"/>
          <w:b w:val="false"/>
          <w:i w:val="false"/>
          <w:color w:val="000000"/>
          <w:sz w:val="28"/>
        </w:rPr>
        <w:t>
      11. Социальная помощь к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решения маслихата района Беимбета Майлина Костанайской области от 24.10.2019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32"/>
    <w:p>
      <w:pPr>
        <w:spacing w:after="0"/>
        <w:ind w:left="0"/>
        <w:jc w:val="both"/>
      </w:pPr>
      <w:r>
        <w:rPr>
          <w:rFonts w:ascii="Times New Roman"/>
          <w:b w:val="false"/>
          <w:i w:val="false"/>
          <w:color w:val="000000"/>
          <w:sz w:val="28"/>
        </w:rPr>
        <w:t>
      12. Ежемесячная социальная помощь лицам, указанным в подпунктах 1), 2) пункта 6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32"/>
    <w:bookmarkStart w:name="z46" w:id="33"/>
    <w:p>
      <w:pPr>
        <w:spacing w:after="0"/>
        <w:ind w:left="0"/>
        <w:jc w:val="both"/>
      </w:pPr>
      <w:r>
        <w:rPr>
          <w:rFonts w:ascii="Times New Roman"/>
          <w:b w:val="false"/>
          <w:i w:val="false"/>
          <w:color w:val="000000"/>
          <w:sz w:val="28"/>
        </w:rPr>
        <w:t>
      1) документ, удостоверяющий личность;</w:t>
      </w:r>
    </w:p>
    <w:bookmarkEnd w:id="33"/>
    <w:p>
      <w:pPr>
        <w:spacing w:after="0"/>
        <w:ind w:left="0"/>
        <w:jc w:val="both"/>
      </w:pPr>
      <w:r>
        <w:rPr>
          <w:rFonts w:ascii="Times New Roman"/>
          <w:b w:val="false"/>
          <w:i w:val="false"/>
          <w:color w:val="000000"/>
          <w:sz w:val="28"/>
        </w:rPr>
        <w:t>
      2) документ, подтверждающий социальный статус заявителя.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района Беимбета Майлина Костанайской области от 30.03.2020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34"/>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сельского округа предоставляет заявление с приложением следующих документов:</w:t>
      </w:r>
    </w:p>
    <w:bookmarkEnd w:id="34"/>
    <w:bookmarkStart w:name="z50" w:id="35"/>
    <w:p>
      <w:pPr>
        <w:spacing w:after="0"/>
        <w:ind w:left="0"/>
        <w:jc w:val="both"/>
      </w:pPr>
      <w:r>
        <w:rPr>
          <w:rFonts w:ascii="Times New Roman"/>
          <w:b w:val="false"/>
          <w:i w:val="false"/>
          <w:color w:val="000000"/>
          <w:sz w:val="28"/>
        </w:rPr>
        <w:t>
      1) документ, удостоверяющий личность;</w:t>
      </w:r>
    </w:p>
    <w:bookmarkEnd w:id="35"/>
    <w:bookmarkStart w:name="z51" w:id="36"/>
    <w:p>
      <w:pPr>
        <w:spacing w:after="0"/>
        <w:ind w:left="0"/>
        <w:jc w:val="both"/>
      </w:pPr>
      <w:r>
        <w:rPr>
          <w:rFonts w:ascii="Times New Roman"/>
          <w:b w:val="false"/>
          <w:i w:val="false"/>
          <w:color w:val="000000"/>
          <w:sz w:val="28"/>
        </w:rPr>
        <w:t>
      2) сведения о составе лиц (семьи) согласно приложению 1 к Типовым правилам;</w:t>
      </w:r>
    </w:p>
    <w:bookmarkEnd w:id="36"/>
    <w:bookmarkStart w:name="z52" w:id="37"/>
    <w:p>
      <w:pPr>
        <w:spacing w:after="0"/>
        <w:ind w:left="0"/>
        <w:jc w:val="both"/>
      </w:pPr>
      <w:r>
        <w:rPr>
          <w:rFonts w:ascii="Times New Roman"/>
          <w:b w:val="false"/>
          <w:i w:val="false"/>
          <w:color w:val="000000"/>
          <w:sz w:val="28"/>
        </w:rPr>
        <w:t>
      3) сведения о доходах лиц (членов семьи), указанных в абзаце втором подпункта 3) пункта 6, в подпунктах 5), 6) пункта 7 настоящих Правил;</w:t>
      </w:r>
    </w:p>
    <w:bookmarkEnd w:id="37"/>
    <w:p>
      <w:pPr>
        <w:spacing w:after="0"/>
        <w:ind w:left="0"/>
        <w:jc w:val="both"/>
      </w:pPr>
      <w:r>
        <w:rPr>
          <w:rFonts w:ascii="Times New Roman"/>
          <w:b w:val="false"/>
          <w:i w:val="false"/>
          <w:color w:val="000000"/>
          <w:sz w:val="28"/>
        </w:rPr>
        <w:t>
      4) акт и/или документ, подтверждающий наступление трудной жизненной ситуации.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района Беимбета Майлина Костанайской области от 30.03.2020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38"/>
    <w:p>
      <w:pPr>
        <w:spacing w:after="0"/>
        <w:ind w:left="0"/>
        <w:jc w:val="both"/>
      </w:pPr>
      <w:r>
        <w:rPr>
          <w:rFonts w:ascii="Times New Roman"/>
          <w:b w:val="false"/>
          <w:i w:val="false"/>
          <w:color w:val="000000"/>
          <w:sz w:val="28"/>
        </w:rPr>
        <w:t>
      14. Документы предоставляются в подлинниках и копиях для сверки, после чего подлинники документов возвращаются заявителю.</w:t>
      </w:r>
    </w:p>
    <w:bookmarkEnd w:id="38"/>
    <w:bookmarkStart w:name="z21" w:id="39"/>
    <w:p>
      <w:pPr>
        <w:spacing w:after="0"/>
        <w:ind w:left="0"/>
        <w:jc w:val="both"/>
      </w:pPr>
      <w:r>
        <w:rPr>
          <w:rFonts w:ascii="Times New Roman"/>
          <w:b w:val="false"/>
          <w:i w:val="false"/>
          <w:color w:val="000000"/>
          <w:sz w:val="28"/>
        </w:rPr>
        <w:t>
      15. При поступлении заявления на оказание социальной помощи при наступлении трудной жизненной ситуации уполномоченный орган или аким поселка,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решения маслихата района Беимбета Майлина Костанайской области от 30.03.2020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40"/>
    <w:p>
      <w:pPr>
        <w:spacing w:after="0"/>
        <w:ind w:left="0"/>
        <w:jc w:val="both"/>
      </w:pPr>
      <w:r>
        <w:rPr>
          <w:rFonts w:ascii="Times New Roman"/>
          <w:b w:val="false"/>
          <w:i w:val="false"/>
          <w:color w:val="000000"/>
          <w:sz w:val="28"/>
        </w:rPr>
        <w:t>
      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или акиму поселка, сельского округа.</w:t>
      </w:r>
    </w:p>
    <w:bookmarkEnd w:id="40"/>
    <w:p>
      <w:pPr>
        <w:spacing w:after="0"/>
        <w:ind w:left="0"/>
        <w:jc w:val="both"/>
      </w:pPr>
      <w:r>
        <w:rPr>
          <w:rFonts w:ascii="Times New Roman"/>
          <w:b w:val="false"/>
          <w:i w:val="false"/>
          <w:color w:val="000000"/>
          <w:sz w:val="28"/>
        </w:rPr>
        <w:t>
      Аким поселка,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решения маслихата района Беимбета Майлина Костанайской области от 30.03.2020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41"/>
    <w:p>
      <w:pPr>
        <w:spacing w:after="0"/>
        <w:ind w:left="0"/>
        <w:jc w:val="both"/>
      </w:pPr>
      <w:r>
        <w:rPr>
          <w:rFonts w:ascii="Times New Roman"/>
          <w:b w:val="false"/>
          <w:i w:val="false"/>
          <w:color w:val="000000"/>
          <w:sz w:val="28"/>
        </w:rPr>
        <w:t>
      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41"/>
    <w:bookmarkStart w:name="z24" w:id="42"/>
    <w:p>
      <w:pPr>
        <w:spacing w:after="0"/>
        <w:ind w:left="0"/>
        <w:jc w:val="both"/>
      </w:pP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42"/>
    <w:bookmarkStart w:name="z25" w:id="43"/>
    <w:p>
      <w:pPr>
        <w:spacing w:after="0"/>
        <w:ind w:left="0"/>
        <w:jc w:val="both"/>
      </w:pPr>
      <w:r>
        <w:rPr>
          <w:rFonts w:ascii="Times New Roman"/>
          <w:b w:val="false"/>
          <w:i w:val="false"/>
          <w:color w:val="000000"/>
          <w:sz w:val="28"/>
        </w:rPr>
        <w:t>
      19. Уполномоченный орган в течение одного рабочего дня со дня поступления документов от участковой комиссии или акима поселка,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решения маслихата района Беимбета Майлина Костанайской области от 30.03.2020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44"/>
    <w:p>
      <w:pPr>
        <w:spacing w:after="0"/>
        <w:ind w:left="0"/>
        <w:jc w:val="both"/>
      </w:pPr>
      <w:r>
        <w:rPr>
          <w:rFonts w:ascii="Times New Roman"/>
          <w:b w:val="false"/>
          <w:i w:val="false"/>
          <w:color w:val="000000"/>
          <w:sz w:val="28"/>
        </w:rPr>
        <w:t>
      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44"/>
    <w:bookmarkStart w:name="z27" w:id="45"/>
    <w:p>
      <w:pPr>
        <w:spacing w:after="0"/>
        <w:ind w:left="0"/>
        <w:jc w:val="both"/>
      </w:pPr>
      <w:r>
        <w:rPr>
          <w:rFonts w:ascii="Times New Roman"/>
          <w:b w:val="false"/>
          <w:i w:val="false"/>
          <w:color w:val="000000"/>
          <w:sz w:val="28"/>
        </w:rPr>
        <w:t>
      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45"/>
    <w:p>
      <w:pPr>
        <w:spacing w:after="0"/>
        <w:ind w:left="0"/>
        <w:jc w:val="both"/>
      </w:pPr>
      <w:r>
        <w:rPr>
          <w:rFonts w:ascii="Times New Roman"/>
          <w:b w:val="false"/>
          <w:i w:val="false"/>
          <w:color w:val="000000"/>
          <w:sz w:val="28"/>
        </w:rPr>
        <w:t>
      В случаях, указанных в пунктах 17 и 18 настоящих Правил,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поселка,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решением маслихата района Беимбета Майлина Костанайской области от 30.03.2020 </w:t>
      </w:r>
      <w:r>
        <w:rPr>
          <w:rFonts w:ascii="Times New Roman"/>
          <w:b w:val="false"/>
          <w:i w:val="false"/>
          <w:color w:val="000000"/>
          <w:sz w:val="28"/>
        </w:rPr>
        <w:t xml:space="preserve">№ 374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46"/>
    <w:p>
      <w:pPr>
        <w:spacing w:after="0"/>
        <w:ind w:left="0"/>
        <w:jc w:val="both"/>
      </w:pPr>
      <w:r>
        <w:rPr>
          <w:rFonts w:ascii="Times New Roman"/>
          <w:b w:val="false"/>
          <w:i w:val="false"/>
          <w:color w:val="000000"/>
          <w:sz w:val="28"/>
        </w:rPr>
        <w:t>
      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 решением маслихата Тарановского района Костанайской области от 07.12.2016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47"/>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47"/>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Start w:name="z31" w:id="48"/>
    <w:p>
      <w:pPr>
        <w:spacing w:after="0"/>
        <w:ind w:left="0"/>
        <w:jc w:val="both"/>
      </w:pP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48"/>
    <w:bookmarkStart w:name="z32" w:id="49"/>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района Беимбета Майлина на текущий финансовый год.</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решения маслихата района Беимбета Майлина Костанайской области от 24.10.2019 </w:t>
      </w:r>
      <w:r>
        <w:rPr>
          <w:rFonts w:ascii="Times New Roman"/>
          <w:b w:val="false"/>
          <w:i w:val="false"/>
          <w:color w:val="00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50"/>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50"/>
    <w:p>
      <w:pPr>
        <w:spacing w:after="0"/>
        <w:ind w:left="0"/>
        <w:jc w:val="both"/>
      </w:pPr>
      <w:r>
        <w:rPr>
          <w:rFonts w:ascii="Times New Roman"/>
          <w:b w:val="false"/>
          <w:i w:val="false"/>
          <w:color w:val="000000"/>
          <w:sz w:val="28"/>
        </w:rPr>
        <w:t>
      27.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34" w:id="51"/>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51"/>
    <w:bookmarkStart w:name="z35" w:id="52"/>
    <w:p>
      <w:pPr>
        <w:spacing w:after="0"/>
        <w:ind w:left="0"/>
        <w:jc w:val="left"/>
      </w:pPr>
      <w:r>
        <w:rPr>
          <w:rFonts w:ascii="Times New Roman"/>
          <w:b/>
          <w:i w:val="false"/>
          <w:color w:val="000000"/>
        </w:rPr>
        <w:t xml:space="preserve"> 5. Заключительное положение</w:t>
      </w:r>
    </w:p>
    <w:bookmarkEnd w:id="52"/>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