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19eb" w14:textId="ded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31 января 2013 года № 55. Зарегистрировано Департаментом юстиции Костанайской области 14 февраля 2013 года № 4014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 –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Ш. Абилова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