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066" w14:textId="8f3e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декабря 2013 года № 190. Зарегистрировано Департаментом юстиции Костанайской области 25 декабря 2013 года № 4369. Утратило силу решением маслихата Мендыкаринского района Костанайской области от 28 ноября 2014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28.11.2014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государственным учреждением "Отдел занятости и социальных программ Мендыкаринского района" (далее –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детей с ограниченными возможностями -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производится в течение соответствующего учебного года, оказывается ежемесячно на каждого ребенка (детей)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со 2 сентября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Дубенюк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