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4dbe" w14:textId="09b4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декабря 2012 года № 112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19 февраля 2013 года № 120. Зарегистрировано Департаментом юстиции Костанайской области 14 марта 2013 года № 4062. Утратило силу решением маслихата Мендыкаринского района Костанайской области от 25 октября 2013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Мендыкаринского района Костанайской области от 25.10.2013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оказании социальной помощи отдельным категориям нуждающихся граждан" от 19 декабря 2012 года № 112 (зарегистрированное в Реестре государственной регистрации нормативных правовых актов за № 3980, опубликованное 17 января 2013 года в районной газете "Меңдіқара үні"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Талтакова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Гребенюк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