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ade6" w14:textId="a8ba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спорта,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19 февраля 2013 года № 22. Зарегистрировано Департаментом юстиции Костанайской области 18 марта 2013 года № 4067. Утратило силу постановлением акимата Карасуского района Костанайской области от 24 октября 2013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Карасуского района Костанайской области от 24.10.2013 № 206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на основании решения Карасуского районного маслихата от 19 февраля 2013 года № 101 "О согласовании перечня должностей специалистов социального обеспечения, образования, культуры и спорта, работающих в аульной (сельской) местности"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 и спорта, работающих в аульной (сельской)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Карасуского района Балжакаева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определении перечня должностей специалистов социального обеспечения, образования и культуры, работающих в аульной (сельской) местности" от 16 января 2009 года № 6 (зарегистрировано в Реестре государственной регистрации нормативных правовых актов под № 9-13-77, опубликовано 18 февраля 2009 года в газете "Қарасу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                         А. Шамшиев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Бабушкин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Казиев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образования, культуры и спорта, работающих</w:t>
      </w:r>
      <w:r>
        <w:br/>
      </w:r>
      <w:r>
        <w:rPr>
          <w:rFonts w:ascii="Times New Roman"/>
          <w:b/>
          <w:i w:val="false"/>
          <w:color w:val="000000"/>
        </w:rPr>
        <w:t>
в аульной (сельской) местности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интерната при школах, центра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физического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заместитель директора по учебной, учебно-производственной, учебно-воспитательной, воспитательной работе, и других организаций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заведующий учебно-производственной (учебной)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старший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преподаватель-организатор по начальной военной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руководитель, начальник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директора, руководителя, начальника;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сектором, отделом,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сектора, народного коллектива;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художник-оформитель, художник-костюмер;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оператор видео-звукозаписи, световой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библиотекарь, главный библиотекарь,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методист, старший методист, ведущий методист, инструктор-методист.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инструктор.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