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61de" w14:textId="3526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единой цветовой гаммы автомобилей такси в Карасуском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23 января 2013 года № 8. Зарегистрировано Департаментом юстиции Костанайской области 27 февраля 2013 года № 4049. Утратило силу постановлением акимата Карасуского района Костанайской области от 20 мая 2013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Карасуского района Костанайской области от 20.05.2013 № 78.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постановлением Правительства Республики Казахстан от 2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Карасуском районе единую цветовую гамму белого цвета для внешнего оформления автомобилей такси.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Карасуского района Балжакаева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Нургазинов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Рогозик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