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9493" w14:textId="f469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Карабалыкского района от 29 декабря 2012 года № 770 "Об определения целевых групп населения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сентября 2013 года № 310. Зарегистрировано Департаментом юстиции Костанайской области 18 октября 2013 года № 4246.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17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государственной регистрации нормативных правовых актов", для приведения в соответствие с действующим законодательством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29 декабря 2012 года № 770 "Об определении целевых групп населения на 2013 год" (зарегистрировано в Реестре государственной регистрации нормативных правовых актов за номером 3996, опубликовано 25 января 2013 года в газете "Айна")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Султанова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