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414a" w14:textId="2774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декабря 2012 года № 83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февраля 2013 года № 103. Зарегистрировано Департаментом юстиции Костанайской области 26 марта 2013 года № 4070. Утратило силу - Решением маслихата Карабалыкского района Костанайской области от 13 сентября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Карабалыкского района Костанайской области от 13.09.2013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20 декабря 2012 года № 83 (зарегистрировано в Реестре государственной регистрации нормативных правовых актов за номером 3989, опубликовано 24 января 2013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налогоплательщика потребителя;"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шестой сессии                              А.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