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7c6d" w14:textId="66b7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апреля 2009 года № 138 "Об установлении повышенных на двадцать пять процентов должностных окладов и тарифных ставок специалистам социального обеспечения, образования, культуры и спорта, работающим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31 октября 2013 года № 155. Зарегистрировано Департаментом юстиции Костанайской области 21 ноября 2013 года № 4304. Утратило силу решением маслихата Камыстинского района Костанайской области от 6 августа 2014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Камыстинского района Костанайской области от 06.08.2014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 и распространяется на отношения, возникшие с 01.01.2014).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22 апреля 2009 года № 138 "Об установлении повышенных на двадцать пять процентов должностных окладов и тарифных ставок специалистам социального обеспечения, образования, культуры и спорта, работающим в аульной (сельской) местности" (зарегистрировано в Реестре государственной регистрации нормативных правовых актов № 9-11-92, опубликовано 29 мая 2009 года в газете "Новый путь - Бозторғай")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"аульной (сельской)" заменить соответственно словом "сельской".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 Федорова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К. Нуржанова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