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0ed9" w14:textId="cb20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
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декабря 2013 года № 180. Зарегистрировано Департаментом юстиции Костанайской области 13 января 2014 года № 4403. Утратило силу решением маслихата Житикаринского района Костанайской области от 24 ноября 2014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Житикаринского района Костанайской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(далее-возмещение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Мекебаева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