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8e61" w14:textId="f1d8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18 февраля 2013 года № 103. Зарегистрировано Департаментом юстиции Костанайской области 14 марта 2013 года № 4063. Утратило силу в связи с истечением срока применения - (письмо маслихата Житикаринского района Костанайской области от 31 января 2014 года № 02-32/34)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Житикаринского района Костанайской области от 31.01.2014 № 02-32/34).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на 2013 год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Л. Булудов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Г. Жидебаева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