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3ca" w14:textId="2a4e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января 2009 года № 93 "Об установлении повышенных не менее чем на двадцать пять процентов должностных окладов и тарифных ставок специалистам социального обеспечения, образования, культуры, работающим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сентября 2013 года № 103. Зарегистрировано Департаментом юстиции Костанайской области 2 октября 2013 года № 4228. Утратило силу - Решением маслихата Аулиекольского района Костанайской области от 19 марта 2014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Аулиекольского района Костанайской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января 2009 года № 93 "Об установлении повышенных не менее чем на двадцать пять процентов должностных окладов и тарифных ставок специалистам социального обеспечения, образования, культуры, работающим в аульной (сельской) местности" (зарегистрировано в Реестре государственной регистрации нормативных правовых актов за номером 9-7-87, опубликовано 22 января 2009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, в тексте слова "аульной (сельской)" заменить соответственно словом "сельской";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Закона Республики Казахстан "О местном государственном управлении в Республике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