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582" w14:textId="c4d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декабря 2013 года № 190. Зарегистрировано Департаментом юстиции Костанайской области 13 декабря 2013 года № 4360.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94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1542352,1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1359364,9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1545327,9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22483,7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25459,5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пятый, шестой, седьмой, девятый,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– 3470,0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– 13233,0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4260,0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20406,0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повышению квалификации кадров в сумме – 966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Ташимов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Сакетов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190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49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1542352,1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5367,2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2451,2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70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1545327,9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189440,9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791838,1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10004,4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49563,7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