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35e8" w14:textId="9503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18 февраля 2013 года № 17. Зарегистрировано Департаментом юстиции Костанайской области 7 марта 2013 года № 4056.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занятости населения"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на 2013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труда для безработных, участвующих в общественных работах производить за фактически выполненные работы из средств районного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 установленных договором на выполнение общественных работ возмещаются из районного бюджета на расчетные счета работодателей.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Амангельдинского района" и работодателем.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Хайруллина С. 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возникшее с 1 января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М. Тобагабулов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2013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 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Работы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очистка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мусора площади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С.Мауленова,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А.Дуйсенбина,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М.Дулатова,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Д.Божманова,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К.Канжыгалина,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Н.Ахметбекова,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Кейки батыр;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весенней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в парке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"Шугыла",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в клумбы,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 возле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А.Иманова,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Молодежи,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"Шугыла", возле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А.Иманова;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С.Мауленова,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А.Дуйсенбина,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М.Дулатова,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Д.Божманова,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К.Канжыгалина,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Н.Ахметбекова,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Кейки батыра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уходе, поливе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посаженными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в парке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"Шугыла";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осенней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уходе, поливе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посаженными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С.Мауленова,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А.Дуйсенбина,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К.Канжыгалина,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Н.Ахметбекова,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Кейки батыр;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10 ) посадка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возле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квартирных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уходе, поливе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Аксай,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Уштогай,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Карынсалды,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Амантогай,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осенней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Карасу,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осенней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Урпек,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осенней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Есир,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осенней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Байгабыл,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уходе, поливе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посаженными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Тасты,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осенней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Кумкешу,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уходе, поливе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посаженными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Кабырга,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уходе, поливе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посаженными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