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83c3" w14:textId="6de8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28 декабря 2013 года № 153. Зарегистрировано Департаментом юстиции Костанайской области 27 января 2014 года № 4417. Утратило силу решением маслихата Алтынсаринского района Костанайской области от 30 декабря 2021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медико–педагогической коррекционной поддержке детей с ограниченными возможностями"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–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трех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что: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Алтынсаринского района";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получатели);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получателю;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года, оказываются ежемесячно на каждого ребенка с ограниченными возможностями.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Алтынсаринского района Костанайской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ноября 2013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Уразбаева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Алтынсаринского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О. Банкова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Е. Павлюк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