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b6d" w14:textId="d7ca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26 февраля 2008 года № 315 "Об определении перечня должностей специалистов образования,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25 октября 2013 года № 476. Зарегистрировано Департаментом юстиции Костанайской области 26 ноября 2013 года № 4306. Утратило силу постановлением акимата города Лисаковска Костанайской области от 1 июля 2014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Лисаковска Костанайской области от 01.07.2014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Лисаковска от 26 февраля 2008 года № 315 "Об определении перечня должностей специалистов образования, работающих в аульной (сельской) местности" (зарегистрировано в Реестре государственной регистрации нормативных правовых актов за № 9-4-112, опубликовано 10 апреля 2008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образования,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образования, работающих в сельской местности,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Лисаковского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Жарылкасымова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476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образования, работающих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школы по учебной,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