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8125" w14:textId="3f2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2013 года № 102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апреля 2013 года № 107. Зарегистрировано Департаментом юстиции Костанайской области 25 апреля 2013 года № 4109. Утратило силу решением маслихата города Лисаковска Костанайской области от 2 сентября 2013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02.09.2013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15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4083, опубликовано 11 апреля 2013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для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а также лиц, проработавших (прослуживших)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IХ сессии                                  С. Шанина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