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f23f" w14:textId="57ef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15 марта 2013 года № 102. Зарегистрировано Департаментом юстиции Костанайской области 3 апреля 2013 года № 4083. Утратило силу решением маслихата города Лисаковска Костанайской области от 2 сентября 2013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02.09.2013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больным заразной формой туберкулеза, выписанным из специализированной противотуберкулезной медицинской организации, на дополнительное питание,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молодежи из семей со среднедушевым доходом ниже величины прожиточного минимума, установленного по Костанайской области (далее - прожиточный минимум) за квартал, предшествующий кварталу обращения, для возмещения расходов, связанных с получением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государственном учреждении "Отдел занятости и социальных программ акимата города Лисаковска" (далее – уполномоченный орган по вопросам занятости), а также лицам из малообеспеченных семей на погребение умерших несовершеннолетних детей,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бытовые нужды,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всех категорий, на оперативное лечение по фактическим затратам,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войны, ко Дню Победы в Великой Отечественной войне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ко дню Победы в Великой Отечественной войне,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всех категорий, для возмещения расходов, связанных с их проездом в реабилитационные центры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города Лисаковска Костанайской области от 23.04.2013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Оказывать ежемесячную социальную помощь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на бытовые нужды,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на бытовые нужды, в размере 3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социальной помощи отдельным категориям нуждающихся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социальной помощи отдельным категориям нуждающихся граждан" от 7 октября 2011 года № 458 (зарегистрировано в Реестре государственной регистрации нормативных правовых актов за № 9-4-189, опубликовано 27 октября 2011 года в газете "Лисаковская новь" №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Бермухамбетова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 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получения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нуждающихся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маслихата города Лисаковска Костанайской области от 23.04.2013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Обязательными документами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обращении законного представителя получателя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Дополнительными документами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лиц, больных заразной формой туберкулеза, выписанных из специализированной противотуберкулезной медицинской организации,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специализированной противотуберкулезной медицинской организации,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молодежи из семей со среднедушевым доходом ниже величины прожиточного минимума, установленного по Костанайской области (далее - прожиточный минимум) за квартал, предшествующий кварталу обращения, для возмещения расходов, связанных с получением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соответствующей организацией образования, подтверждающий место учебы и размер оплаты обучения за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обучение, предоставляется после совершения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уполномоченном органе по вопросам занятости, а также лицам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супружеские отношения (на погребение умерших супругов, зарегистрированных на день смерти в качестве безработных);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лиц из семей, имеющих среднедушевой доход ниже величины прожиточного минимума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инвалидов всех категорий, на оперативное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стоимость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лиц, приравненных по льготам и гарантиям к участникам и инвалидам Великой Отечественной войны, других категорий лиц, приравненных по льготам и гарантиям к участникам войны, а также лиц, проработавших (прослуживших)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инвалидов всех категорий, для возмещения расходов, связанных с проездом в реабилитационные центры и обратно: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стоимость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в реабилитационном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назначении ежемесячной социальной помощи для участников и инвалидов Великой Отечественной войны, для лиц, приравненных по льготам и гарантиям к участникам и инвалидам Великой Отечественной войны и для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подлинниках и копиях для сверки, после чего подлинники документов возвращаются заявителю в день подачи заявления.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