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13c1" w14:textId="0771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7 октября 2013 года № 171. Зарегистрировано Департаментом юстиции Костанайской области 1 ноября 2013 года № 4281. Утратило силу решением маслихата города Костаная Костанайской области от 1 ноября 2021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– 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ежемесячно, в размере трех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детей с ограниченными возможностями осуществляется государственным учреждением "Отдел занятости и социальных программ акимата города Костаная";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оказывается родителям и иным законным представителям детей с ограниченными возможностями, обучающихся на дому (далее - получатели);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на обучение прекращается с месяца, следующего за месяцем, в котором наступили следующие обстоятельства: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смерть ребенка-инвалида;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ребенка-инвалида на полное государственное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получателем недостоверных сведений, повлекших за собой незаконное назначение пособия (пособий);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- в судебном порядке на основании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возмещения затрат на обучение получатель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города Костаная Костанайской области от 01.04.2016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01.01.2016); с изменением, внесенным решением маслихата города Костаная Костанайской области от 13.03.2020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возмещение затрат на обучение производится в течение соответствующего учебного года и оказывается ежемесячно на каждого ребенка с ограниченными возможностями.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02 сентября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депутат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избирательному округу 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Джантурин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В. Константинов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Дорошок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