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1c2f" w14:textId="60d1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скважин № 1э и № 2э на эксплуатируемом участке подземных вод в Федоровском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2013 года № 234. Зарегистрировано Департаментом юстиции Костанайской области 10 июля 2013 года № 4178.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хозяйственно–питьевого водозабора скважин № 1э и № 2э на эксплуатируемом участке подземных вод в Федоровском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хозяйственно–питьевого</w:t>
      </w:r>
      <w:r>
        <w:br/>
      </w:r>
      <w:r>
        <w:rPr>
          <w:rFonts w:ascii="Times New Roman"/>
          <w:b/>
          <w:i w:val="false"/>
          <w:color w:val="000000"/>
        </w:rPr>
        <w:t>водозабора скважин № 1э и № 2э на эксплуатируемом участке</w:t>
      </w:r>
      <w:r>
        <w:br/>
      </w:r>
      <w:r>
        <w:rPr>
          <w:rFonts w:ascii="Times New Roman"/>
          <w:b/>
          <w:i w:val="false"/>
          <w:color w:val="000000"/>
        </w:rPr>
        <w:t>подземных вод в Федоровском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 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"Санитарно–гидрогеологическое обоснование зон санитарной охраны водозаборных скважин № 1э и № 2э на эксплуатируемом участке подземных вод в Федоровском районе Костанайской области" (Заказчик - товарищество с ограниченной ответственностью "Гранд").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