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4f39" w14:textId="aa74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января 2013 года № 21. Зарегистрировано Департаментом юстиции Костанайской области 14 февраля 2013 года № 4013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прилагаемый государственный образовательный заказ на дошкольное воспитание и обучение, размер подушевого финансирования и родительской платы в дошкольных организациях образования Костанайской области на 2013 год, финансируемых за счет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Акиматам городов и районов обеспечить размещение государственного образовательного заказа на дошкольное воспитание и обучение за счет целевых трансфертов из республиканского бюджета в дошкольных организациях образования города (района).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М. Жундубаев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С. Аймухамбетова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Кисленкова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2013 года № 21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
размер подушевого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родительской платы в дошкольных</w:t>
      </w:r>
      <w:r>
        <w:br/>
      </w:r>
      <w:r>
        <w:rPr>
          <w:rFonts w:ascii="Times New Roman"/>
          <w:b/>
          <w:i w:val="false"/>
          <w:color w:val="000000"/>
        </w:rPr>
        <w:t>
организациях образования Костанайской</w:t>
      </w:r>
      <w:r>
        <w:br/>
      </w:r>
      <w:r>
        <w:rPr>
          <w:rFonts w:ascii="Times New Roman"/>
          <w:b/>
          <w:i w:val="false"/>
          <w:color w:val="000000"/>
        </w:rPr>
        <w:t>
области на 2013 год, финансируемых за</w:t>
      </w:r>
      <w:r>
        <w:br/>
      </w:r>
      <w:r>
        <w:rPr>
          <w:rFonts w:ascii="Times New Roman"/>
          <w:b/>
          <w:i w:val="false"/>
          <w:color w:val="000000"/>
        </w:rPr>
        <w:t>
счет целевых трансфертов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3479"/>
        <w:gridCol w:w="3796"/>
        <w:gridCol w:w="3955"/>
      </w:tblGrid>
      <w:tr>
        <w:trPr>
          <w:trHeight w:val="255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(район, город)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(детские ясли,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ясли-сад,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"школа-детский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сад")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3479"/>
        <w:gridCol w:w="3796"/>
        <w:gridCol w:w="3955"/>
      </w:tblGrid>
      <w:tr>
        <w:trPr>
          <w:trHeight w:val="255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(район, город)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(детские ясли,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ясли-сад,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"школа-детский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сад")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3479"/>
        <w:gridCol w:w="3796"/>
        <w:gridCol w:w="3955"/>
      </w:tblGrid>
      <w:tr>
        <w:trPr>
          <w:trHeight w:val="255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(район, город)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тенге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(детские ясли,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ясли-сад,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"школа-детский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сад")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12129,0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3527"/>
        <w:gridCol w:w="1924"/>
        <w:gridCol w:w="1924"/>
        <w:gridCol w:w="1925"/>
        <w:gridCol w:w="1925"/>
      </w:tblGrid>
      <w:tr>
        <w:trPr>
          <w:trHeight w:val="255" w:hRule="atLeast"/>
        </w:trPr>
        <w:tc>
          <w:tcPr>
            <w:tcW w:w="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(район, город)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(тенге)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(детские ясли,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"школа-детский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сад")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7980,0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