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e3bc" w14:textId="025e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08 мая 2013 года N 91. Зарегистрировано Департаментом юстиции Кызылординской области 22 мая 2013 года за N 4453. Утратило силу в связи с истечением срока применения - (письмо Кармакшинского районного маслихата Кызылординской области от 12 августа 2014 года N 03-11/143)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Кармакшинского районного маслихата Кызылординской области от 12.08.2014 N 03-11/143).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 и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27 июля 2007 года и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в виде единовременной денежной компенсации в размере 3 (трех) месячных расчетных показателей за счет бюджетных средств на приобретение топлива для отопления жилых помещений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пунктах, педагогическим работникам образования, работающим в сельской местности Кармакшинского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Б. 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М. Наятұлы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