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04e2" w14:textId="f1e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Кызылорда от 17 июня 2013 года N 394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31 декабря 2013 года N 1485. Зарегистрировано Департаментом юстиции Кызылординской области 24 января 2014 года за N 4582. Утратило силу постановлением акимата города Кызылорда Кызылординской области от 23 июня 2015 года N 3959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Кызылорда Кызылординской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N 3959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нормативных правовых актах" от 24 марта 1998 года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постановление акимата города Кызылорда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(в Реестре государственных регистрации нормативных правовых актов зарегистрированном N 4473, опубликован в газете "Кызылорда таймс" от 25 июля 2013 года N 30 (1183))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в приложении указанного постановления на русском языке оставить без изменения, содержание на государственном языке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Поступление безнадзорных животных в городскую коммунальную собственность осуществляется на основании акта приема – передачи. В акте приема–передачи в обязательном порядке должны быть указаны вид, пол, масть, возраст животных, поступающих в городскую коммунальную собственность. Акт приема–передачи составляется при участии лица, передающего животных, акима поселка, сельского округа (далее – аким), ответственных сотрудников государственного учреждения "Кызылординский городской отдел сельского хозяйства и ветеринарии" (далее – отдел сельского хозяйства и ветеринарии) и государственного учреждения "Городской отдел финансов" (далее – отдел финансов). Акт приема – передачи утверждается руководителем отдела финансов.";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Ветеринарный контроль и мероприятия по вакцинации против инфекционных заболеваний животных, поступивших в городскую коммунальную собственность, осуществляется под надзором отдела сельского хозяйства и ветеринарии. Расходы по ветеринарному контролю и вакцинации финансируются за счет средств местного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