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6f699" w14:textId="4a6f6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Приозерского городского маслихата от 10 апреля 2012 года № 5/38 "Об утверждении Правил о размере и порядке оказания жилищной помощи населению города Приозерск"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XXVII сессии Приозерского городского маслихата Карагандинской области от 29 ноября 2013 года № 27/180. Зарегистрировано Департаментом юстиции Карагандинской области 13 декабря 2013 года № 2450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10 апреля 2012 года № 5/38 "Об утверждении Правил о размере и порядке оказания жилищной помощи населению города Приозерск" (зарегистрировано в Реестре государственной регистрации нормативных правовых актов за № 8-4-278, опубликовано в газете "Приозерский вестник" № 18 (251) от 11 мая 2012 года), в которое внесены изменения и дополнения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12 марта 2013 года № 17/125 "О внесении изменений и дополнения в решение Приозерского городского маслихата от 10 апреля 2012 года № 5/38 "Об утверждении Правил предоставления жилищной помощи населению города Приозерск" (зарегистрировано в Реестре государственной регистрации нормативных правовых актов за № 2304, опубликовано в газете "Приозерский вестник" № 18/299 от 03 мая 2013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абзаце четвертом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после слова "фонде" знак препинания ";" заменить на знак препинания 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абзац пятый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Жилищная помощь предоставляется семьям (гражданам), постоянно проживающим в городе Приозерск, зарегистрированным в данном жилье, если расходы на содержание жилого дома (жилого здания), потребления коммунальных услуг, услуги связи в части увеличения абонентской платы за телефон, подключенный к сети телекоммуникаций, арендную плату за пользование жилищем, арендованным местным исполнительным органом в частном жилищном фонде, в пределах нормы площади жилья, обеспечиваемой компенсационными мерами, но не более фактически занимаемой общей площади и нормативов расходов на содержание жилого дома (жилого здания) и потребление коммунальных услуг, услуг связи, превышают долю предельно-допустимых расходов на эти цели.";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подпункт 10-1)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Правил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"21. Жилищная помощь определяется как разница между суммой оплаты расходов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 допустимым уровнем расходов семьи (граждан) на эти цели.".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городского маслихата по социально-культурному развитию и социальной защите населения (Кенесов Ж.).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Т. Махмудов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Б. Сарсембеков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