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e694" w14:textId="f29e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13 декабря 2012 года N 14/96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Приозерского городского маслихата Карагандинской области от 4 июля 2013 года N 22/157. Зарегистрировано Департаментом юстиции Карагандинской области 12 июля 2013 года N 2353.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2066, опубликовано в газете "Приозерский вестник" N 48/281 от 28 декабря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февраля 2013 года N 16/117 "О внесении изменений в решение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2164, опубликовано в газете "Приозерский вестник" N 8/289 от 22 февраля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29 марта 2013 года N 18/135 "О внесении изменений в решение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2276, опубликовано в газете "Приозерский вестник" N 15/296 от 12 апреля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03 мая 2013 года N 19/138 "О внесении изменений в решение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2324, опубликовано в газете "Приозерский вестник" N 19/300 от 10 мая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"4051885" заменить цифрами "4161254";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"3890305" заменить цифрами "3999674";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"3999700" заменить цифрами "4111826";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"78373" заменить цифрами "75616";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"78373" заменить цифрами "75616";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Зейнегазиев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2013 года N 22/157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