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84cb" w14:textId="e648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13 декабря 2012 года N 14/96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Приозерского городского маслихата Карагандинской области от 14 февраля 2013 года N 16/117. Зарегистрировано Департаментом юстиции Карагандинской области 15 февраля 2013 года N 2164.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13 декабря 2012 года N 14/96 "О городском бюджете на 2013-2015 годы" (зарегистрировано в Реестре государственной регистрации нормативных правовых актов за N 2066, опубликовано в газете "Приозерский вестник"  N 48 (281) от 28 декабря 2012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"4005703" заменить цифрами "4031891";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"минус 26188";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"26188";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"0" заменить цифрами "26188";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Мондыбаева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2013 года N 16/117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N 14/96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инженерной инфраструктуры объекта "Санаторий на побережье озера Балхаш"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