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848b" w14:textId="123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17 января 2013 года N 03/02. Зарегистрировано Департаментом юстиции Карагандинской области 11 февраля 2013 года N 2158.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длительное время (более одного года) не работающие;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старше сорока пяти лет.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принять меры по обеспечению в трудоустройстве лиц, относящихся к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19 января 2012 года N 2/01 "Об определении целевых групп населения и мер по содействию их занятости и социальной защите в 2012 году" (зарегистрировано в Реестре государственной регистрации нормативных правовых актов за N 8-9-127, опубликовано в районной газете "Абай-Ақиқат" от 25 февраля 2012 года N 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Абайского района Джунуспекову Асем Айтжановну.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