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6be1" w14:textId="40c6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№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V созыва Шахтинского городского маслихата Карагандинской области от 12 декабря 2013 года № 983/24. Зарегистрировано Департаментом юстиции Карагандинской области 13 декабря 2013 года № 2451.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2064, опубликовано 18 января 2013 года в газете "Шахтинский вестник" №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№ 901/15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2191, опубликовано 15 марта 2013 года в газете "Шахтинский вестник" № 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3 апреля 2013 года № 913/17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2292, опубликовано 26 апреля 2013 года в газете "Шахтинский вестник" №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Шахтинского городского маслихата от 5 июля 2013 года № 935/19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2363, опубликовано 2 августа 2013 года в газете "Шахтинский вестник" № 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Шахтинского городского маслихата от 1 октября 2013 года № 961/21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2390, опубликовано 18 октября 2013 года в газете "Шахтинский вестник" № 41),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15 ноября 2013 года № 973/22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2419, опубликовано 6 декабря 2013 года в газете "Шахтинский вестник" № 48),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Шахтинского городского маслихата от 29 ноября 2013 года № 978/23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2429)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"4 991 717" заменить цифрами "4 988 118";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"4 123 739" заменить цифрами "4 120 140";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"5 035 284" заменить цифрами "5 031 685";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983/24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983/24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983/24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