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130c" w14:textId="1c91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Сатпаевского городского маслихата от 14 декабря 2012 года № 103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6 декабря 2013 года № 190. Зарегистрировано Департаментом юстиции Карагандинской области 9 декабря 2013 года № 2433.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14 декабря 2012 года № 103 "О городском бюджете на 2013-2015 годы" (зарегистрировано в Реестре государственной регистрации нормативных правовых актов за № 2067 и опубликовано в газете "Шарайна" от 28 декабря 2012 года № 64 (2035)),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29 марта 2013 года № 129 "О внесении изменений и дополнения в решение 13 сессии Сатпаевского городского маслихата от 14 декабря 2012 года № 103 "О городском бюджете на 2013-2015 годы" (зарегистрировано в Реестре государственной регистрации нормативных правовых актов за № 2284 и опубликовано в газете "Шарайна" от 12 апреля 2013 года в № 15 (2050)),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Сатпаевского городского маслихата от 11 июля 2013 года № 152 "О внесении изменений и дополнений в решение Сатпаевского городского маслихата от 14 декабря 2012 года № 103 "О городском бюджете на 2013-2015 годы" (зарегистрировано в Реестре государственной регистрации нормативных правовых актов за № 2354 и опубликовано в газете "Шарайна" от 19 июля 2013 года в № 29 (2064)),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9 октября 2013 года № 173 "О внесении изменений в решение Сатпаевского городского маслихата от 14 декабря 2012 года № 103 "О городском бюджете на 2013-2015 годы" (зарегистрировано в Реестре государственной регистрации нормативных правовых актов за № 2395 и опубликовано в газете "Шарайна" от 18 октября 2013 года в № 42 (2077)),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14 ноября 2013 года № 181 "О внесении изменений в решение Сатпаевского городского маслихата от 14 декабря 2012 года № 103 "О городском бюджете на 2013-2015 годы" (зарегистрировано в Реестре государственной регистрации нормативных правовых актов за № 2415 и опубликовано в газете "Шарайна" от 22 ноября 2013 года в № 47 (2082)),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"4 275 092" заменить цифрами "4 264 006";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"1 482 643" заменить цифрами "1 474 665";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"12 289" заменить цифрами "9 239";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"12 337" заменить цифрами "12 204";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"2 767 823" заменить цифрами "2 767 898";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"4 299 954" заменить цифрами "4 288 868";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знак препинания "." заменить знаком препинания 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целевые текущие трансферты из областного бюджета в сумме 75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составе расходов городского бюджета на 2013 год предусмотрены целевые текущие трансферты из областного бюджета на проведение ветеринарных мероприятий по энзоотическим болезням животных в сумме 75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"15 000" заменить цифрами "1 565";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2013 года №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103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4043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2013 года №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103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Жезказган на 2013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