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12d8" w14:textId="b4c1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11 марта 2013 года N 52. Зарегистрировано Департаментом юстиции Карагандинской области 4 апреля 2013 года N 2279. Утратило силу постановлением акимата города Каражал Карагандинской области от 15 мая 2014 года N 51/1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Каражал Карагандинской области от 15.05.2014 N 51/1.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в целях оказания дополнительных мер по социальной защите граждан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дополнительные категории лиц, относящихся к целевым группам населения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семьи, имеющие детей до 7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 старше 45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 длительное время (более года)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родители, воспитывающие детей-инвалидов и детей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выпускники профессиональных лицеев и колледжей в двенадцати - месячный период после окончания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от 27 января 2012 года N 16 "Об определении целевых групп населения на 2012 год" (зарегистрировано в Реестре государственной регистрации нормативных правовых актов за номером 8-5-122 от 10 февраля 2012 года, опубликовано в газете "Қазыналы өңір" от 18 февраля 2012 года за N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Уполномоченному органу по вопросам занятости населения, государственному учреждению "Отдел занятости и социальных программ города Каражал" (Гармашова Н.) в приоритетном порядке, оказать меры государственной социальной защиты безработным, входящим в целевые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Курмансеитова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Каражал                        Г. Ашимов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