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10d0" w14:textId="c421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14 декабря 2012 года № 11/90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15 ноября 2013 года № 21/165. Зарегистрировано Департаментом юстиции Карагандинской области 27 ноября 2013 года № 2422. Утратило силу в связи с истечением срока применения (письмо Балхашского городского маслихата Карагандинской области от 23 января 2014 года № 23/1-23)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Балхашского городского маслихата Карагандинской области от 23.01.2014 № 23/1-23).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2086, опубликовано в газетах "Балқаш өңірі" от 9 января 2013 года № 3, "Северное Прибалхашье" от 9 января 2013 года № 3), в которое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30 января 2013 года № 12/105 "О внесении изменений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2170, опубликовано в газетах "Балқаш өңірі" от 6 марта 2013 года № 27, "Северное Прибалхашье" от 6 марта 2013 года № 27),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27 марта 2013 года № 13/110 "О внесении изменений и дополнения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2310, опубликовано в газетах "Балқаш өңірі" от 24 апреля 2013 года № 44, "Северное Прибалхашье" от 24 апреля 2013 года № 43),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15 мая 2013 года № 15/131 "О внесении изменений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2335, опубликовано в газетах "Балқаш өңірі" от 12 июня 2013 года № 62, "Северное Прибалхашье" от 12 июня 2013 года № 60),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5 июля 2013 года № 18/149 "О внесении изменений и дополнений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2367, опубликовано в газетах "Балқаш өңірі" от 26 июля 2013 года № 81-82, "Северное Прибалхашье" от 26 июля 2013 года № 79-80),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августа 2013 года № 19/155 "О внесении изменений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2384, опубликовано в газетах "Балқаш өңірі" от 11 сентября 2013 года № 99, "Северное Прибалхашье" от 11 сентября 2013 года № 97),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30 сентября 2013 года № 20/161 "О внесении изменений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2408, опубликовано в газетах "Балқаш өңірі" от 30 октября 2013 года № 119, "Северное Прибалхашье" от 30 октября 2013 года № 117),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"4 701 260" заменить цифрами "4 701 087";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"1 694 165" заменить цифрами "1 693 992";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"5 211 580" заменить цифрами "5 212 772";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"26 920" заменить цифрами "25 555";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"1 493" заменить цифрами "2 858";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"329 930" заменить цифрами "329 757";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Рахимберлина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2013 года № 21/165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11/90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49"/>
        <w:gridCol w:w="449"/>
        <w:gridCol w:w="10751"/>
        <w:gridCol w:w="186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4701087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2889041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994963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994963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636600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636600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986086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566147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299291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249273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206057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</w:p>
        </w:tc>
      </w:tr>
      <w:tr>
        <w:trPr>
          <w:trHeight w:val="12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31235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</w:t>
            </w:r>
          </w:p>
        </w:tc>
      </w:tr>
      <w:tr>
        <w:trPr>
          <w:trHeight w:val="9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55087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1693992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1693992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1"/>
        <w:gridCol w:w="723"/>
        <w:gridCol w:w="702"/>
        <w:gridCol w:w="9801"/>
        <w:gridCol w:w="195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5212772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213223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168596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104493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44484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15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</w:t>
            </w:r>
          </w:p>
        </w:tc>
      </w:tr>
      <w:tr>
        <w:trPr>
          <w:trHeight w:val="15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2403999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2092274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2092274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1905392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113195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198829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163569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151409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15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1204721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576784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576784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138452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469490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43004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391770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273487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63888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50911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102351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12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43769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57461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257194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433779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433779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353557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329757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40282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-537240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527"/>
        <w:gridCol w:w="441"/>
        <w:gridCol w:w="10815"/>
        <w:gridCol w:w="194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2013 года № 21/165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11/90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</w:t>
      </w:r>
      <w:r>
        <w:br/>
      </w:r>
      <w:r>
        <w:rPr>
          <w:rFonts w:ascii="Times New Roman"/>
          <w:b/>
          <w:i w:val="false"/>
          <w:color w:val="000000"/>
        </w:rPr>
        <w:t>
в поселке Саяк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66"/>
        <w:gridCol w:w="693"/>
        <w:gridCol w:w="715"/>
        <w:gridCol w:w="9577"/>
        <w:gridCol w:w="19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2013 года № 21/165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11/90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</w:t>
      </w:r>
      <w:r>
        <w:br/>
      </w:r>
      <w:r>
        <w:rPr>
          <w:rFonts w:ascii="Times New Roman"/>
          <w:b/>
          <w:i w:val="false"/>
          <w:color w:val="000000"/>
        </w:rPr>
        <w:t>
в поселке Гулшат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25"/>
        <w:gridCol w:w="738"/>
        <w:gridCol w:w="717"/>
        <w:gridCol w:w="9585"/>
        <w:gridCol w:w="195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2013 года № 21/165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11/90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18"/>
        <w:gridCol w:w="728"/>
        <w:gridCol w:w="707"/>
        <w:gridCol w:w="115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1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