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7c9c" w14:textId="ebd7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Таласского района Жамбылской области от 25 декабря 2013 года № 26-6. Зарегистрировано Департаментом юстиции Жамбылской области 17 января 2014 года № 2101. Утратило силу решением Таласского районного маслихата Жамбылской области от 13 мая 2019 года № 55-3</w:t>
      </w:r>
    </w:p>
    <w:p>
      <w:pPr>
        <w:spacing w:after="0"/>
        <w:ind w:left="0"/>
        <w:jc w:val="both"/>
      </w:pPr>
      <w:bookmarkStart w:name="z58" w:id="0"/>
      <w:r>
        <w:rPr>
          <w:rFonts w:ascii="Times New Roman"/>
          <w:b w:val="false"/>
          <w:i w:val="false"/>
          <w:color w:val="ff0000"/>
          <w:sz w:val="28"/>
        </w:rPr>
        <w:t xml:space="preserve">
      Сноска. Утратило силу решением Таласского районного маслихата Жамбылской области от 13.05.2019 </w:t>
      </w:r>
      <w:r>
        <w:rPr>
          <w:rFonts w:ascii="Times New Roman"/>
          <w:b w:val="false"/>
          <w:i w:val="false"/>
          <w:color w:val="ff0000"/>
          <w:sz w:val="28"/>
        </w:rPr>
        <w:t>№ 55-3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 – 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Таласский районный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Таласскому району согласно приложению к настоящему решению.</w:t>
      </w:r>
    </w:p>
    <w:bookmarkEnd w:id="2"/>
    <w:bookmarkStart w:name="z3"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социально – правовой защите жителей и вопросам культуры Таласского районного маслихата.</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Сарсенулы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Таласского</w:t>
            </w:r>
            <w:r>
              <w:br/>
            </w:r>
            <w:r>
              <w:rPr>
                <w:rFonts w:ascii="Times New Roman"/>
                <w:b w:val="false"/>
                <w:i w:val="false"/>
                <w:color w:val="000000"/>
                <w:sz w:val="20"/>
              </w:rPr>
              <w:t>районного маслихата № 26 – 6</w:t>
            </w:r>
            <w:r>
              <w:br/>
            </w:r>
            <w:r>
              <w:rPr>
                <w:rFonts w:ascii="Times New Roman"/>
                <w:b w:val="false"/>
                <w:i w:val="false"/>
                <w:color w:val="000000"/>
                <w:sz w:val="20"/>
              </w:rPr>
              <w:t>от 25 декабря 2013 года</w:t>
            </w:r>
          </w:p>
        </w:tc>
      </w:tr>
    </w:tbl>
    <w:bookmarkStart w:name="z62"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r>
        <w:br/>
      </w:r>
      <w:r>
        <w:rPr>
          <w:rFonts w:ascii="Times New Roman"/>
          <w:b/>
          <w:i w:val="false"/>
          <w:color w:val="000000"/>
        </w:rPr>
        <w:t>1. Общие положения</w:t>
      </w:r>
    </w:p>
    <w:bookmarkEnd w:id="5"/>
    <w:bookmarkStart w:name="z6"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Законами Республики Казахстан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xml:space="preserve">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 также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6"/>
    <w:bookmarkStart w:name="z93" w:id="7"/>
    <w:p>
      <w:pPr>
        <w:spacing w:after="0"/>
        <w:ind w:left="0"/>
        <w:jc w:val="both"/>
      </w:pPr>
      <w:r>
        <w:rPr>
          <w:rFonts w:ascii="Times New Roman"/>
          <w:b w:val="false"/>
          <w:i w:val="false"/>
          <w:color w:val="000000"/>
          <w:sz w:val="28"/>
        </w:rPr>
        <w:t>
      2. Социальная помощь предоставляется гражданам постоянно проживающим на территории Таласского района.</w:t>
      </w:r>
    </w:p>
    <w:bookmarkEnd w:id="7"/>
    <w:bookmarkStart w:name="z8" w:id="8"/>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8"/>
    <w:bookmarkStart w:name="z9" w:id="9"/>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9"/>
    <w:bookmarkStart w:name="z10" w:id="10"/>
    <w:p>
      <w:pPr>
        <w:spacing w:after="0"/>
        <w:ind w:left="0"/>
        <w:jc w:val="both"/>
      </w:pPr>
      <w:r>
        <w:rPr>
          <w:rFonts w:ascii="Times New Roman"/>
          <w:b w:val="false"/>
          <w:i w:val="false"/>
          <w:color w:val="000000"/>
          <w:sz w:val="28"/>
        </w:rPr>
        <w:t>
      2) специальная комиссия – комиссия создаваемая решением акима Таласского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1" w:id="11"/>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1"/>
    <w:bookmarkStart w:name="z12" w:id="12"/>
    <w:p>
      <w:pPr>
        <w:spacing w:after="0"/>
        <w:ind w:left="0"/>
        <w:jc w:val="both"/>
      </w:pPr>
      <w:r>
        <w:rPr>
          <w:rFonts w:ascii="Times New Roman"/>
          <w:b w:val="false"/>
          <w:i w:val="false"/>
          <w:color w:val="000000"/>
          <w:sz w:val="28"/>
        </w:rPr>
        <w:t>
      4) среднедушевой доход семьи (гражданина) – доля совокупного дохода семьи, приходящаяся на каждого члена семьи в месяц;</w:t>
      </w:r>
    </w:p>
    <w:bookmarkEnd w:id="12"/>
    <w:bookmarkStart w:name="z13" w:id="13"/>
    <w:p>
      <w:pPr>
        <w:spacing w:after="0"/>
        <w:ind w:left="0"/>
        <w:jc w:val="both"/>
      </w:pPr>
      <w:r>
        <w:rPr>
          <w:rFonts w:ascii="Times New Roman"/>
          <w:b w:val="false"/>
          <w:i w:val="false"/>
          <w:color w:val="000000"/>
          <w:sz w:val="28"/>
        </w:rPr>
        <w:t>
      5)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14" w:id="14"/>
    <w:p>
      <w:pPr>
        <w:spacing w:after="0"/>
        <w:ind w:left="0"/>
        <w:jc w:val="both"/>
      </w:pPr>
      <w:r>
        <w:rPr>
          <w:rFonts w:ascii="Times New Roman"/>
          <w:b w:val="false"/>
          <w:i w:val="false"/>
          <w:color w:val="000000"/>
          <w:sz w:val="28"/>
        </w:rPr>
        <w:t>
      6) уполномоченный орган – коммунальное государственное учреждение "Отдел занятости и социальных программ акимата Таласского района Жамбылской области";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маслихата Таласского района Жамбылской области 14.02.2019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с изменениями, внесенными решением маслихата Таласского района Жамбылской области 02.04.2015 </w:t>
      </w:r>
      <w:r>
        <w:rPr>
          <w:rFonts w:ascii="Times New Roman"/>
          <w:b w:val="false"/>
          <w:i w:val="false"/>
          <w:color w:val="000000"/>
          <w:sz w:val="28"/>
        </w:rPr>
        <w:t>№ 41-7</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64" w:id="16"/>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Таласского района Жамбылской области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6"/>
    <w:bookmarkStart w:name="z18" w:id="17"/>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17"/>
    <w:bookmarkStart w:name="z19" w:id="18"/>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утвержденных акиматом Жамбылской области.</w:t>
      </w:r>
    </w:p>
    <w:bookmarkEnd w:id="18"/>
    <w:bookmarkStart w:name="z65" w:id="19"/>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19"/>
    <w:bookmarkStart w:name="z20" w:id="20"/>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w:t>
      </w:r>
    </w:p>
    <w:bookmarkEnd w:id="20"/>
    <w:bookmarkStart w:name="z66" w:id="21"/>
    <w:p>
      <w:pPr>
        <w:spacing w:after="0"/>
        <w:ind w:left="0"/>
        <w:jc w:val="both"/>
      </w:pPr>
      <w:r>
        <w:rPr>
          <w:rFonts w:ascii="Times New Roman"/>
          <w:b w:val="false"/>
          <w:i w:val="false"/>
          <w:color w:val="000000"/>
          <w:sz w:val="28"/>
        </w:rPr>
        <w:t>
      к 9 мая:</w:t>
      </w:r>
    </w:p>
    <w:bookmarkEnd w:id="21"/>
    <w:bookmarkStart w:name="z67" w:id="22"/>
    <w:p>
      <w:pPr>
        <w:spacing w:after="0"/>
        <w:ind w:left="0"/>
        <w:jc w:val="both"/>
      </w:pPr>
      <w:r>
        <w:rPr>
          <w:rFonts w:ascii="Times New Roman"/>
          <w:b w:val="false"/>
          <w:i w:val="false"/>
          <w:color w:val="000000"/>
          <w:sz w:val="28"/>
        </w:rPr>
        <w:t>
      - участникам и инвалидам Великой Отечественной войны в размере 150 000 (сто пятьдесят тысяч) тенге;</w:t>
      </w:r>
    </w:p>
    <w:bookmarkEnd w:id="22"/>
    <w:bookmarkStart w:name="z68" w:id="23"/>
    <w:p>
      <w:pPr>
        <w:spacing w:after="0"/>
        <w:ind w:left="0"/>
        <w:jc w:val="both"/>
      </w:pPr>
      <w:r>
        <w:rPr>
          <w:rFonts w:ascii="Times New Roman"/>
          <w:b w:val="false"/>
          <w:i w:val="false"/>
          <w:color w:val="000000"/>
          <w:sz w:val="28"/>
        </w:rPr>
        <w:t>
      -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30 000 (тридцать тысяч) тенге;</w:t>
      </w:r>
    </w:p>
    <w:bookmarkEnd w:id="23"/>
    <w:bookmarkStart w:name="z69" w:id="24"/>
    <w:p>
      <w:pPr>
        <w:spacing w:after="0"/>
        <w:ind w:left="0"/>
        <w:jc w:val="both"/>
      </w:pPr>
      <w:r>
        <w:rPr>
          <w:rFonts w:ascii="Times New Roman"/>
          <w:b w:val="false"/>
          <w:i w:val="false"/>
          <w:color w:val="000000"/>
          <w:sz w:val="28"/>
        </w:rPr>
        <w:t>
      -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30 000 (тридцать тысяч) тенге;</w:t>
      </w:r>
    </w:p>
    <w:bookmarkEnd w:id="24"/>
    <w:bookmarkStart w:name="z70" w:id="25"/>
    <w:p>
      <w:pPr>
        <w:spacing w:after="0"/>
        <w:ind w:left="0"/>
        <w:jc w:val="both"/>
      </w:pPr>
      <w:r>
        <w:rPr>
          <w:rFonts w:ascii="Times New Roman"/>
          <w:b w:val="false"/>
          <w:i w:val="false"/>
          <w:color w:val="000000"/>
          <w:sz w:val="28"/>
        </w:rPr>
        <w:t xml:space="preserve">
      -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15 000 (пятнадцать тысяч) тенге; </w:t>
      </w:r>
    </w:p>
    <w:bookmarkEnd w:id="25"/>
    <w:bookmarkStart w:name="z71" w:id="26"/>
    <w:p>
      <w:pPr>
        <w:spacing w:after="0"/>
        <w:ind w:left="0"/>
        <w:jc w:val="both"/>
      </w:pPr>
      <w:r>
        <w:rPr>
          <w:rFonts w:ascii="Times New Roman"/>
          <w:b w:val="false"/>
          <w:i w:val="false"/>
          <w:color w:val="000000"/>
          <w:sz w:val="28"/>
        </w:rPr>
        <w:t xml:space="preserve">
      - лицам, награжденным орденами и медалями бывшего СССР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Великой Отечественной войны в размере 15000 (пятнадцать тысяч тенге); </w:t>
      </w:r>
    </w:p>
    <w:bookmarkEnd w:id="26"/>
    <w:bookmarkStart w:name="z13" w:id="27"/>
    <w:p>
      <w:pPr>
        <w:spacing w:after="0"/>
        <w:ind w:left="0"/>
        <w:jc w:val="both"/>
      </w:pPr>
      <w:r>
        <w:rPr>
          <w:rFonts w:ascii="Times New Roman"/>
          <w:b w:val="false"/>
          <w:i w:val="false"/>
          <w:color w:val="000000"/>
          <w:sz w:val="28"/>
        </w:rPr>
        <w:t>
      - женам (мужьям) умерших инвалидов Великой Отечественной войны, которые не вступили в другой брак в размере 30 000 (тридцать тысяч тенге).</w:t>
      </w:r>
    </w:p>
    <w:bookmarkEnd w:id="27"/>
    <w:bookmarkStart w:name="z72" w:id="28"/>
    <w:p>
      <w:pPr>
        <w:spacing w:after="0"/>
        <w:ind w:left="0"/>
        <w:jc w:val="both"/>
      </w:pPr>
      <w:r>
        <w:rPr>
          <w:rFonts w:ascii="Times New Roman"/>
          <w:b w:val="false"/>
          <w:i w:val="false"/>
          <w:color w:val="000000"/>
          <w:sz w:val="28"/>
        </w:rPr>
        <w:t>
      к 15 февраля:</w:t>
      </w:r>
    </w:p>
    <w:bookmarkEnd w:id="28"/>
    <w:bookmarkStart w:name="z73" w:id="29"/>
    <w:p>
      <w:pPr>
        <w:spacing w:after="0"/>
        <w:ind w:left="0"/>
        <w:jc w:val="both"/>
      </w:pPr>
      <w:r>
        <w:rPr>
          <w:rFonts w:ascii="Times New Roman"/>
          <w:b w:val="false"/>
          <w:i w:val="false"/>
          <w:color w:val="000000"/>
          <w:sz w:val="28"/>
        </w:rPr>
        <w:t>
      -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30 000 (тридцать тысяч) тенге;</w:t>
      </w:r>
    </w:p>
    <w:bookmarkEnd w:id="29"/>
    <w:bookmarkStart w:name="z74" w:id="30"/>
    <w:p>
      <w:pPr>
        <w:spacing w:after="0"/>
        <w:ind w:left="0"/>
        <w:jc w:val="both"/>
      </w:pPr>
      <w:r>
        <w:rPr>
          <w:rFonts w:ascii="Times New Roman"/>
          <w:b w:val="false"/>
          <w:i w:val="false"/>
          <w:color w:val="000000"/>
          <w:sz w:val="28"/>
        </w:rPr>
        <w:t>
      -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15 000 (пятнадцать тысяч) тенге;</w:t>
      </w:r>
    </w:p>
    <w:bookmarkEnd w:id="30"/>
    <w:bookmarkStart w:name="z75" w:id="31"/>
    <w:p>
      <w:pPr>
        <w:spacing w:after="0"/>
        <w:ind w:left="0"/>
        <w:jc w:val="both"/>
      </w:pPr>
      <w:r>
        <w:rPr>
          <w:rFonts w:ascii="Times New Roman"/>
          <w:b w:val="false"/>
          <w:i w:val="false"/>
          <w:color w:val="000000"/>
          <w:sz w:val="28"/>
        </w:rPr>
        <w:t>
      -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31"/>
    <w:bookmarkStart w:name="z76" w:id="32"/>
    <w:p>
      <w:pPr>
        <w:spacing w:after="0"/>
        <w:ind w:left="0"/>
        <w:jc w:val="both"/>
      </w:pPr>
      <w:r>
        <w:rPr>
          <w:rFonts w:ascii="Times New Roman"/>
          <w:b w:val="false"/>
          <w:i w:val="false"/>
          <w:color w:val="000000"/>
          <w:sz w:val="28"/>
        </w:rPr>
        <w:t>
      к 26 апреля:</w:t>
      </w:r>
    </w:p>
    <w:bookmarkEnd w:id="32"/>
    <w:bookmarkStart w:name="z77" w:id="33"/>
    <w:p>
      <w:pPr>
        <w:spacing w:after="0"/>
        <w:ind w:left="0"/>
        <w:jc w:val="both"/>
      </w:pPr>
      <w:r>
        <w:rPr>
          <w:rFonts w:ascii="Times New Roman"/>
          <w:b w:val="false"/>
          <w:i w:val="false"/>
          <w:color w:val="000000"/>
          <w:sz w:val="28"/>
        </w:rPr>
        <w:t>
      -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30 000 (тридцать тысяч) тенге;</w:t>
      </w:r>
    </w:p>
    <w:bookmarkEnd w:id="33"/>
    <w:bookmarkStart w:name="z78" w:id="34"/>
    <w:p>
      <w:pPr>
        <w:spacing w:after="0"/>
        <w:ind w:left="0"/>
        <w:jc w:val="both"/>
      </w:pPr>
      <w:r>
        <w:rPr>
          <w:rFonts w:ascii="Times New Roman"/>
          <w:b w:val="false"/>
          <w:i w:val="false"/>
          <w:color w:val="000000"/>
          <w:sz w:val="28"/>
        </w:rPr>
        <w:t>
      - участникам ликвидации последствий катастрофы на Чернобыльской атомной электростанции в 1988-1989 годах в размере 15 000 (пятнадцать тысяч) тенге.</w:t>
      </w:r>
    </w:p>
    <w:bookmarkEnd w:id="34"/>
    <w:bookmarkStart w:name="z79" w:id="35"/>
    <w:p>
      <w:pPr>
        <w:spacing w:after="0"/>
        <w:ind w:left="0"/>
        <w:jc w:val="both"/>
      </w:pPr>
      <w:r>
        <w:rPr>
          <w:rFonts w:ascii="Times New Roman"/>
          <w:b w:val="false"/>
          <w:i w:val="false"/>
          <w:color w:val="000000"/>
          <w:sz w:val="28"/>
        </w:rPr>
        <w:t xml:space="preserve">
      к 29 августа: </w:t>
      </w:r>
    </w:p>
    <w:bookmarkEnd w:id="35"/>
    <w:bookmarkStart w:name="z80" w:id="36"/>
    <w:p>
      <w:pPr>
        <w:spacing w:after="0"/>
        <w:ind w:left="0"/>
        <w:jc w:val="both"/>
      </w:pPr>
      <w:r>
        <w:rPr>
          <w:rFonts w:ascii="Times New Roman"/>
          <w:b w:val="false"/>
          <w:i w:val="false"/>
          <w:color w:val="000000"/>
          <w:sz w:val="28"/>
        </w:rPr>
        <w:t>
      -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в размере 30 000 (тридцать тысяч) тенге.</w:t>
      </w:r>
    </w:p>
    <w:bookmarkEnd w:id="36"/>
    <w:p>
      <w:pPr>
        <w:spacing w:after="0"/>
        <w:ind w:left="0"/>
        <w:jc w:val="both"/>
      </w:pPr>
      <w:r>
        <w:rPr>
          <w:rFonts w:ascii="Times New Roman"/>
          <w:b w:val="false"/>
          <w:i w:val="false"/>
          <w:color w:val="000000"/>
          <w:sz w:val="28"/>
        </w:rPr>
        <w:t>
      К 30 летию вывода советских войск из Демократической Республики Афганистан" оказать единовременную социальную помощь в 2019 году:</w:t>
      </w:r>
    </w:p>
    <w:bookmarkStart w:name="z11" w:id="37"/>
    <w:p>
      <w:pPr>
        <w:spacing w:after="0"/>
        <w:ind w:left="0"/>
        <w:jc w:val="both"/>
      </w:pPr>
      <w:r>
        <w:rPr>
          <w:rFonts w:ascii="Times New Roman"/>
          <w:b w:val="false"/>
          <w:i w:val="false"/>
          <w:color w:val="000000"/>
          <w:sz w:val="28"/>
        </w:rPr>
        <w:t>
      военнослужащим, проходившим воинскую службу в Афганистане и военнослужащим, ставшими инвалидами вследствие ранения, контузии, увечья при прохождении воинской службы в Афганистане оказать помощь в размере 30 000 (тридцать тысяч) тенге;</w:t>
      </w:r>
    </w:p>
    <w:bookmarkEnd w:id="37"/>
    <w:bookmarkStart w:name="z1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оказать помощь в размере 15 000 (пятнадцать тысяч) тенге;</w:t>
      </w:r>
    </w:p>
    <w:bookmarkEnd w:id="38"/>
    <w:p>
      <w:pPr>
        <w:spacing w:after="0"/>
        <w:ind w:left="0"/>
        <w:jc w:val="both"/>
      </w:pPr>
      <w:r>
        <w:rPr>
          <w:rFonts w:ascii="Times New Roman"/>
          <w:b w:val="false"/>
          <w:i w:val="false"/>
          <w:color w:val="000000"/>
          <w:sz w:val="28"/>
        </w:rPr>
        <w:t>
      рабочим и служащим, работавшим в Афганистане в период с 1 декабря 1979 года по декабрь 1989 года оказать помощь в размере 15 000 (пятнадцать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с изменениями, внесенными решениями маслихата Таласского района Жамбылской области от 23.06.2014 </w:t>
      </w:r>
      <w:r>
        <w:rPr>
          <w:rFonts w:ascii="Times New Roman"/>
          <w:b w:val="false"/>
          <w:i w:val="false"/>
          <w:color w:val="000000"/>
          <w:sz w:val="28"/>
        </w:rPr>
        <w:t>№ 34-8</w:t>
      </w:r>
      <w:r>
        <w:rPr>
          <w:rFonts w:ascii="Times New Roman"/>
          <w:b w:val="false"/>
          <w:i w:val="false"/>
          <w:color w:val="ff0000"/>
          <w:sz w:val="28"/>
        </w:rPr>
        <w:t xml:space="preserve">; 02.04.2015 </w:t>
      </w:r>
      <w:r>
        <w:rPr>
          <w:rFonts w:ascii="Times New Roman"/>
          <w:b w:val="false"/>
          <w:i w:val="false"/>
          <w:color w:val="000000"/>
          <w:sz w:val="28"/>
        </w:rPr>
        <w:t>№ 41-7</w:t>
      </w:r>
      <w:r>
        <w:rPr>
          <w:rFonts w:ascii="Times New Roman"/>
          <w:b w:val="false"/>
          <w:i w:val="false"/>
          <w:color w:val="ff0000"/>
          <w:sz w:val="28"/>
        </w:rPr>
        <w:t xml:space="preserve">; 14.02.2019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21"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"Единовременная социальная помощь по обращениям предоставляется:</w:t>
      </w:r>
    </w:p>
    <w:bookmarkEnd w:id="39"/>
    <w:p>
      <w:pPr>
        <w:spacing w:after="0"/>
        <w:ind w:left="0"/>
        <w:jc w:val="both"/>
      </w:pPr>
      <w:r>
        <w:rPr>
          <w:rFonts w:ascii="Times New Roman"/>
          <w:b w:val="false"/>
          <w:i w:val="false"/>
          <w:color w:val="000000"/>
          <w:sz w:val="28"/>
        </w:rPr>
        <w:t>
      социальная помощь по социально значимому заболеванию – туберкулез предоставляется лицам, имеющим среднедушевой доход, в размере не превышающего семи кратного прожиточного минимума, больным активной формой туберкулеза, находящимся на амбулаторном лечении, состоящим на диспансерном учете, согласно списку коммунального государственного учреждения "Центральная районная больница Таласского района управления здравоохранения акимата Жамбылской области", лицам (семьям)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с изменениями, внесенными решениями маслихата Таласского района Жамбылской области от 23.06.2014 </w:t>
      </w:r>
      <w:r>
        <w:rPr>
          <w:rFonts w:ascii="Times New Roman"/>
          <w:b w:val="false"/>
          <w:i w:val="false"/>
          <w:color w:val="000000"/>
          <w:sz w:val="28"/>
        </w:rPr>
        <w:t>№ 34-8</w:t>
      </w:r>
      <w:r>
        <w:rPr>
          <w:rFonts w:ascii="Times New Roman"/>
          <w:b w:val="false"/>
          <w:i w:val="false"/>
          <w:color w:val="ff0000"/>
          <w:sz w:val="28"/>
        </w:rPr>
        <w:t xml:space="preserve">; 02.04.2015 </w:t>
      </w:r>
      <w:r>
        <w:rPr>
          <w:rFonts w:ascii="Times New Roman"/>
          <w:b w:val="false"/>
          <w:i w:val="false"/>
          <w:color w:val="000000"/>
          <w:sz w:val="28"/>
        </w:rPr>
        <w:t>№ 41-7</w:t>
      </w:r>
      <w:r>
        <w:rPr>
          <w:rFonts w:ascii="Times New Roman"/>
          <w:b w:val="false"/>
          <w:i w:val="false"/>
          <w:color w:val="ff0000"/>
          <w:sz w:val="28"/>
        </w:rPr>
        <w:t xml:space="preserve">; 10.12.2015 </w:t>
      </w:r>
      <w:r>
        <w:rPr>
          <w:rFonts w:ascii="Times New Roman"/>
          <w:b w:val="false"/>
          <w:i w:val="false"/>
          <w:color w:val="000000"/>
          <w:sz w:val="28"/>
        </w:rPr>
        <w:t xml:space="preserve">№ 48-5; </w:t>
      </w:r>
      <w:r>
        <w:rPr>
          <w:rFonts w:ascii="Times New Roman"/>
          <w:b w:val="false"/>
          <w:i w:val="false"/>
          <w:color w:val="ff0000"/>
          <w:sz w:val="28"/>
        </w:rPr>
        <w:t xml:space="preserve">31.05.2016 </w:t>
      </w:r>
      <w:r>
        <w:rPr>
          <w:rFonts w:ascii="Times New Roman"/>
          <w:b w:val="false"/>
          <w:i w:val="false"/>
          <w:color w:val="000000"/>
          <w:sz w:val="28"/>
        </w:rPr>
        <w:t>№ 4-2</w:t>
      </w:r>
      <w:r>
        <w:rPr>
          <w:rFonts w:ascii="Times New Roman"/>
          <w:b w:val="false"/>
          <w:i w:val="false"/>
          <w:color w:val="ff0000"/>
          <w:sz w:val="28"/>
        </w:rPr>
        <w:t xml:space="preserve">; 27.03.2017 </w:t>
      </w:r>
      <w:r>
        <w:rPr>
          <w:rFonts w:ascii="Times New Roman"/>
          <w:b w:val="false"/>
          <w:i w:val="false"/>
          <w:color w:val="000000"/>
          <w:sz w:val="28"/>
        </w:rPr>
        <w:t>№ 16-11</w:t>
      </w:r>
      <w:r>
        <w:rPr>
          <w:rFonts w:ascii="Times New Roman"/>
          <w:b w:val="false"/>
          <w:i w:val="false"/>
          <w:color w:val="ff0000"/>
          <w:sz w:val="28"/>
        </w:rPr>
        <w:t xml:space="preserve">; 14.02.2019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22" w:id="40"/>
    <w:p>
      <w:pPr>
        <w:spacing w:after="0"/>
        <w:ind w:left="0"/>
        <w:jc w:val="both"/>
      </w:pPr>
      <w:r>
        <w:rPr>
          <w:rFonts w:ascii="Times New Roman"/>
          <w:b w:val="false"/>
          <w:i w:val="false"/>
          <w:color w:val="000000"/>
          <w:sz w:val="28"/>
        </w:rPr>
        <w:t>
      9. Единовременная социальная помощь по обращениям предоставляется:</w:t>
      </w:r>
    </w:p>
    <w:bookmarkEnd w:id="40"/>
    <w:bookmarkStart w:name="z85" w:id="41"/>
    <w:p>
      <w:pPr>
        <w:spacing w:after="0"/>
        <w:ind w:left="0"/>
        <w:jc w:val="both"/>
      </w:pPr>
      <w:r>
        <w:rPr>
          <w:rFonts w:ascii="Times New Roman"/>
          <w:b w:val="false"/>
          <w:i w:val="false"/>
          <w:color w:val="000000"/>
          <w:sz w:val="28"/>
        </w:rPr>
        <w:t>
      - гражданам, имеющим месячный среднедушевой доход, не превышающий велечины прожиточного минимума, при наступлении необходимости оказания социальной помощи в размере 40 000 (сорок тысяч) тенге;</w:t>
      </w:r>
    </w:p>
    <w:bookmarkEnd w:id="41"/>
    <w:bookmarkStart w:name="z86" w:id="42"/>
    <w:p>
      <w:pPr>
        <w:spacing w:after="0"/>
        <w:ind w:left="0"/>
        <w:jc w:val="both"/>
      </w:pPr>
      <w:r>
        <w:rPr>
          <w:rFonts w:ascii="Times New Roman"/>
          <w:b w:val="false"/>
          <w:i w:val="false"/>
          <w:color w:val="000000"/>
          <w:sz w:val="28"/>
        </w:rPr>
        <w:t>
       - при причинении ущерба гражданину (семье) либо его имуществу, вследствие стихийного бедствия или пожара, имеющим среднедушевой доход, в размере не превышающего семи кратного прожиточного минимума, в пределах до 100 месячного расчетного показателя, определяемым специальной комиссией.</w:t>
      </w:r>
    </w:p>
    <w:bookmarkEnd w:id="42"/>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нуждающиеся граждане в течение месяца обращаются за социальной помощью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с изменениями, внесенными решениями маслихата Таласского района Жамбылской области от 23.06.2014 </w:t>
      </w:r>
      <w:r>
        <w:rPr>
          <w:rFonts w:ascii="Times New Roman"/>
          <w:b w:val="false"/>
          <w:i w:val="false"/>
          <w:color w:val="000000"/>
          <w:sz w:val="28"/>
        </w:rPr>
        <w:t>№ 34-8</w:t>
      </w:r>
      <w:r>
        <w:rPr>
          <w:rFonts w:ascii="Times New Roman"/>
          <w:b w:val="false"/>
          <w:i w:val="false"/>
          <w:color w:val="ff0000"/>
          <w:sz w:val="28"/>
        </w:rPr>
        <w:t xml:space="preserve">; 02.04.2015 </w:t>
      </w:r>
      <w:r>
        <w:rPr>
          <w:rFonts w:ascii="Times New Roman"/>
          <w:b w:val="false"/>
          <w:i w:val="false"/>
          <w:color w:val="000000"/>
          <w:sz w:val="28"/>
        </w:rPr>
        <w:t>№ 41-7</w:t>
      </w:r>
      <w:r>
        <w:rPr>
          <w:rFonts w:ascii="Times New Roman"/>
          <w:b w:val="false"/>
          <w:i w:val="false"/>
          <w:color w:val="ff0000"/>
          <w:sz w:val="28"/>
        </w:rPr>
        <w:t xml:space="preserve">; 10.12.2015 </w:t>
      </w:r>
      <w:r>
        <w:rPr>
          <w:rFonts w:ascii="Times New Roman"/>
          <w:b w:val="false"/>
          <w:i w:val="false"/>
          <w:color w:val="000000"/>
          <w:sz w:val="28"/>
        </w:rPr>
        <w:t>№ 48-5</w:t>
      </w:r>
      <w:r>
        <w:rPr>
          <w:rFonts w:ascii="Times New Roman"/>
          <w:b w:val="false"/>
          <w:i w:val="false"/>
          <w:color w:val="ff0000"/>
          <w:sz w:val="28"/>
        </w:rPr>
        <w:t xml:space="preserve">; 31.05.2016 </w:t>
      </w:r>
      <w:r>
        <w:rPr>
          <w:rFonts w:ascii="Times New Roman"/>
          <w:b w:val="false"/>
          <w:i w:val="false"/>
          <w:color w:val="000000"/>
          <w:sz w:val="28"/>
        </w:rPr>
        <w:t>№ 4-2</w:t>
      </w:r>
      <w:r>
        <w:rPr>
          <w:rFonts w:ascii="Times New Roman"/>
          <w:b w:val="false"/>
          <w:i w:val="false"/>
          <w:color w:val="ff0000"/>
          <w:sz w:val="28"/>
        </w:rPr>
        <w:t xml:space="preserve">; 27.03.2017 </w:t>
      </w:r>
      <w:r>
        <w:rPr>
          <w:rFonts w:ascii="Times New Roman"/>
          <w:b w:val="false"/>
          <w:i w:val="false"/>
          <w:color w:val="000000"/>
          <w:sz w:val="28"/>
        </w:rPr>
        <w:t>№ 16-11</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88" w:id="43"/>
    <w:p>
      <w:pPr>
        <w:spacing w:after="0"/>
        <w:ind w:left="0"/>
        <w:jc w:val="left"/>
      </w:pPr>
      <w:r>
        <w:rPr>
          <w:rFonts w:ascii="Times New Roman"/>
          <w:b/>
          <w:i w:val="false"/>
          <w:color w:val="000000"/>
        </w:rPr>
        <w:t xml:space="preserve"> 3. Порядок оказания социальной помощи</w:t>
      </w:r>
    </w:p>
    <w:bookmarkEnd w:id="43"/>
    <w:bookmarkStart w:name="z23" w:id="44"/>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Таласского района Жамбылской области по представлению уполномоченной организации без истребования заявлений от получателей.</w:t>
      </w:r>
    </w:p>
    <w:bookmarkEnd w:id="44"/>
    <w:bookmarkStart w:name="z24" w:id="45"/>
    <w:p>
      <w:pPr>
        <w:spacing w:after="0"/>
        <w:ind w:left="0"/>
        <w:jc w:val="both"/>
      </w:pPr>
      <w:r>
        <w:rPr>
          <w:rFonts w:ascii="Times New Roman"/>
          <w:b w:val="false"/>
          <w:i w:val="false"/>
          <w:color w:val="000000"/>
          <w:sz w:val="28"/>
        </w:rPr>
        <w:t xml:space="preserve">
      11.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 </w:t>
      </w:r>
    </w:p>
    <w:bookmarkEnd w:id="45"/>
    <w:bookmarkStart w:name="z25" w:id="46"/>
    <w:p>
      <w:pPr>
        <w:spacing w:after="0"/>
        <w:ind w:left="0"/>
        <w:jc w:val="both"/>
      </w:pPr>
      <w:r>
        <w:rPr>
          <w:rFonts w:ascii="Times New Roman"/>
          <w:b w:val="false"/>
          <w:i w:val="false"/>
          <w:color w:val="000000"/>
          <w:sz w:val="28"/>
        </w:rPr>
        <w:t>
      1) документ, удостоверяющий личность;</w:t>
      </w:r>
    </w:p>
    <w:bookmarkEnd w:id="46"/>
    <w:bookmarkStart w:name="z26" w:id="47"/>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47"/>
    <w:bookmarkStart w:name="z27" w:id="48"/>
    <w:p>
      <w:pPr>
        <w:spacing w:after="0"/>
        <w:ind w:left="0"/>
        <w:jc w:val="both"/>
      </w:pPr>
      <w:r>
        <w:rPr>
          <w:rFonts w:ascii="Times New Roman"/>
          <w:b w:val="false"/>
          <w:i w:val="false"/>
          <w:color w:val="000000"/>
          <w:sz w:val="28"/>
        </w:rPr>
        <w:t>
      3) сведения о составе лица (семьи) согласно приложению 1 к Типовым правилам;</w:t>
      </w:r>
    </w:p>
    <w:bookmarkEnd w:id="48"/>
    <w:bookmarkStart w:name="z28" w:id="49"/>
    <w:p>
      <w:pPr>
        <w:spacing w:after="0"/>
        <w:ind w:left="0"/>
        <w:jc w:val="both"/>
      </w:pPr>
      <w:r>
        <w:rPr>
          <w:rFonts w:ascii="Times New Roman"/>
          <w:b w:val="false"/>
          <w:i w:val="false"/>
          <w:color w:val="000000"/>
          <w:sz w:val="28"/>
        </w:rPr>
        <w:t>
      4) сведения о доходах лица (членов семьи);</w:t>
      </w:r>
    </w:p>
    <w:bookmarkEnd w:id="49"/>
    <w:bookmarkStart w:name="z29" w:id="50"/>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50"/>
    <w:bookmarkStart w:name="z30" w:id="51"/>
    <w:p>
      <w:pPr>
        <w:spacing w:after="0"/>
        <w:ind w:left="0"/>
        <w:jc w:val="both"/>
      </w:pPr>
      <w:r>
        <w:rPr>
          <w:rFonts w:ascii="Times New Roman"/>
          <w:b w:val="false"/>
          <w:i w:val="false"/>
          <w:color w:val="000000"/>
          <w:sz w:val="28"/>
        </w:rPr>
        <w:t>
      12. Документы представляются в подлинниках и копиях для сверки, после чего подлинники документов возвращаются заявителю.</w:t>
      </w:r>
    </w:p>
    <w:bookmarkEnd w:id="51"/>
    <w:bookmarkStart w:name="z31" w:id="52"/>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2"/>
    <w:bookmarkStart w:name="z32" w:id="53"/>
    <w:p>
      <w:pPr>
        <w:spacing w:after="0"/>
        <w:ind w:left="0"/>
        <w:jc w:val="both"/>
      </w:pPr>
      <w:r>
        <w:rPr>
          <w:rFonts w:ascii="Times New Roman"/>
          <w:b w:val="false"/>
          <w:i w:val="false"/>
          <w:color w:val="000000"/>
          <w:sz w:val="28"/>
        </w:rPr>
        <w:t>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w:t>
      </w:r>
    </w:p>
    <w:bookmarkEnd w:id="53"/>
    <w:bookmarkStart w:name="z33" w:id="54"/>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4"/>
    <w:bookmarkStart w:name="z34" w:id="55"/>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5"/>
    <w:bookmarkStart w:name="z35" w:id="56"/>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6"/>
    <w:bookmarkStart w:name="z36" w:id="57"/>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7"/>
    <w:bookmarkStart w:name="z37" w:id="58"/>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8"/>
    <w:bookmarkStart w:name="z89" w:id="5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End w:id="59"/>
    <w:bookmarkStart w:name="z38" w:id="60"/>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w:t>
      </w:r>
      <w:r>
        <w:rPr>
          <w:rFonts w:ascii="Times New Roman"/>
          <w:b w:val="false"/>
          <w:i w:val="false"/>
          <w:color w:val="ff0000"/>
          <w:sz w:val="28"/>
        </w:rPr>
        <w:t xml:space="preserve">исключен решением маслихата Таласского района Жамбылской области 14.02.2019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94" w:id="61"/>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61"/>
    <w:bookmarkStart w:name="z41" w:id="6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2"/>
    <w:bookmarkStart w:name="z42" w:id="6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3"/>
    <w:bookmarkStart w:name="z43" w:id="64"/>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в бюджете Таласского района Жамбылской области на текущий финансовый год.</w:t>
      </w:r>
    </w:p>
    <w:bookmarkEnd w:id="64"/>
    <w:bookmarkStart w:name="z90" w:id="6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5"/>
    <w:bookmarkStart w:name="z44" w:id="66"/>
    <w:p>
      <w:pPr>
        <w:spacing w:after="0"/>
        <w:ind w:left="0"/>
        <w:jc w:val="both"/>
      </w:pPr>
      <w:r>
        <w:rPr>
          <w:rFonts w:ascii="Times New Roman"/>
          <w:b w:val="false"/>
          <w:i w:val="false"/>
          <w:color w:val="000000"/>
          <w:sz w:val="28"/>
        </w:rPr>
        <w:t>
      24. Социальная помощь прекращается в случаях:</w:t>
      </w:r>
    </w:p>
    <w:bookmarkEnd w:id="66"/>
    <w:bookmarkStart w:name="z45" w:id="67"/>
    <w:p>
      <w:pPr>
        <w:spacing w:after="0"/>
        <w:ind w:left="0"/>
        <w:jc w:val="both"/>
      </w:pPr>
      <w:r>
        <w:rPr>
          <w:rFonts w:ascii="Times New Roman"/>
          <w:b w:val="false"/>
          <w:i w:val="false"/>
          <w:color w:val="000000"/>
          <w:sz w:val="28"/>
        </w:rPr>
        <w:t>
      1) смерти получателя;</w:t>
      </w:r>
    </w:p>
    <w:bookmarkEnd w:id="67"/>
    <w:bookmarkStart w:name="z46" w:id="68"/>
    <w:p>
      <w:pPr>
        <w:spacing w:after="0"/>
        <w:ind w:left="0"/>
        <w:jc w:val="both"/>
      </w:pPr>
      <w:r>
        <w:rPr>
          <w:rFonts w:ascii="Times New Roman"/>
          <w:b w:val="false"/>
          <w:i w:val="false"/>
          <w:color w:val="000000"/>
          <w:sz w:val="28"/>
        </w:rPr>
        <w:t>
      2) выезда получателя на постоянное проживание за пределы Таласского района;</w:t>
      </w:r>
    </w:p>
    <w:bookmarkEnd w:id="68"/>
    <w:bookmarkStart w:name="z47" w:id="6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9"/>
    <w:bookmarkStart w:name="z48" w:id="7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0"/>
    <w:bookmarkStart w:name="z91" w:id="7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1"/>
    <w:bookmarkStart w:name="z49" w:id="72"/>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72"/>
    <w:bookmarkStart w:name="z92" w:id="73"/>
    <w:p>
      <w:pPr>
        <w:spacing w:after="0"/>
        <w:ind w:left="0"/>
        <w:jc w:val="left"/>
      </w:pPr>
      <w:r>
        <w:rPr>
          <w:rFonts w:ascii="Times New Roman"/>
          <w:b/>
          <w:i w:val="false"/>
          <w:color w:val="000000"/>
        </w:rPr>
        <w:t xml:space="preserve"> 5. Заключительное положение</w:t>
      </w:r>
    </w:p>
    <w:bookmarkEnd w:id="73"/>
    <w:bookmarkStart w:name="z50" w:id="74"/>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