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6168" w14:textId="ac36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сентября 2012 года № 9-5 «Об определении отдельных категорий нуждающихся граждан для назначения и выплаты социальной помощи»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29 марта 2013 года № 13-6. Зарегистрировано Департаментом юстиции Жамбылской области 24 апреля 2013 года № 1928.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утвержденный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26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отдельных категорий нуждающихся граждан для назначения и выплаты социальной помощи» (зарегистрировано в Реестре государственной регистрации нормативных правовых актов за № 1831, опубликовано в районной газете «Сарысу» от 24 октября 2012 года № 90-91),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указанным решением отдельные категории нуждающихся граждан для назначения и выплаты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Инвалиды І, ІІ, ІІІ групп и дети инвалиды с детства до 18 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 Кокебаева Бахыта Керимбаевича.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Н. Прекешов                                Б. Дондаұлы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