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6168" w14:textId="ac36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26 сентября 2012 года № 9-5 «Об определении отдельных категорий нуждающихся граждан для назначения и выплаты социальной помощи»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29 марта 2013 года № 13-6. Зарегистрировано Департаментом юстиции Жамбылской области 24 апреля 2013 года № 1928.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утвержденный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26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отдельных категорий нуждающихся граждан для назначения и выплаты социальной помощи» (зарегистрировано в Реестре государственной регистрации нормативных правовых актов за № 1831, опубликовано в районной газете «Сарысу» от 24 октября 2012 года № 90-91),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указанным решением отдельные категории нуждающихся граждан для назначения и выплаты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Инвалиды І, ІІ, ІІІ групп и дети инвалиды с детства до 18 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административно-территориальных единиц, предпринимательства и сельского хозяйства районного маслихата Кокебаева Бахыта Керимбаевича.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Н. Прекешов                                Б. Дондаұлы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