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0d0f" w14:textId="dcd0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по городу Тараз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8 октября 2013 года № 19-7. Зарегистрировано Департаментом юстиции Жамбылской области 8 ноября 2013 года № 2037. Утратило силу решением Таразского городского маслихата от 18 апреля 2016 года № 2-4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Таразского городского маслихата от 18.04.2016 </w:t>
      </w:r>
      <w:r>
        <w:rPr>
          <w:rFonts w:ascii="Times New Roman"/>
          <w:b w:val="false"/>
          <w:i w:val="false"/>
          <w:color w:val="ff0000"/>
          <w:sz w:val="28"/>
        </w:rPr>
        <w:t>№ 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РЦПИ.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В тексте документа сохранена пунктуация и орфография оригинала.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Таразский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по городу Тараз.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Считать утратившими силу решение Таразского городского маслихата № 12-4 от 8 апреля 2013 года "Об оказании социальной помощи отдельным категориям нуждающихся граждан".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Таразского городского маслихата по образованию, здравоохранению, культуре, молодежной политике и социальной сфере.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Таразского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Таразского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Г. Мадимаров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 маслихата от 8 октября 2013 года № 19-7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0"/>
    <w:bookmarkStart w:name="z5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Законами Республики Казахстан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специальных социальных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от 29 декабря 2008 года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Социальная помощь предоставляется постоянно проживающим гражданам на территории города Тараз.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специальная комиссия – комиссия, создаваемая решением акима города Тараз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уполномоченный орган – коммунальное государственное учреждение "Отдел занятости и социальных программ акимата города Тараз";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уполномоченная организация – Жамбылский областной филиал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участковая комиссия – комиссия, создаваемая решением акима города Тараз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прожиточный минимум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с изменениями, внесенными решением Таразского городского маслихата от 24.12.2014 </w:t>
      </w:r>
      <w:r>
        <w:rPr>
          <w:rFonts w:ascii="Times New Roman"/>
          <w:b w:val="false"/>
          <w:i w:val="false"/>
          <w:color w:val="ff0000"/>
          <w:sz w:val="28"/>
        </w:rPr>
        <w:t>№ 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Для целей настоящих Правил, под социальной помощью понимается помощь, предоставляемая акиматом города Тараз в денежной или натуральной форме,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Участковые и специальные комиссии осуществляют свою деятельность на основании положений, утвержденных акиматом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получателей социальной помощи и размеры социальной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Единовременная социальная помощь к памятным датам и праздничным дням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9 маю: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участникам и инвалидам Великой Отечественной войны в размере 150 000 (сто пятьдесят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 в размере 20 000 (двадцать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20 000 (двадцать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женам (мужьям) умерших инвалидов войны и приравненных к ним инвалидов, а также женам (мужьям)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в размере 10 000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в размере 10 000 (десять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15 февралю: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военнослужащим, проходившим воинскую службу в Афганистане и военнослужащим, ставшим инвалидами вследствие ранения, контузии, увечья при прохождении воинской службы в Афганистане в размере 20 000 (двадцать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в размере 10 000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рабочим и служащим, направлявшимся на работу в Афганистан в период с 1 декабря 1979 года по декабрь 1989 года в размере 10 000 (десять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26 апрелю: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-лицам, принимавшим участие в ликвидации последствий катастрофы на Чернобыльской атомной электростанции в 1986-1987 годах и ставшим инвалидами вследствие аварии на Чернобыльской атомной электростанции в размере 30 000 (тридцать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-участникам ликвидации последствий катастрофы на Чернобыльской атомной электростанции в 1988-1989 годах в размере 15 000 (пятнадцать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29 августу: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-лицам, принимавшим участие в ликвидации последствий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 в размере 30 000 (тридцать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-в случае смерти военнослужащего его семье на бесплатный проезд к месту погребения и обратно (но не более трех человек).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решением Таразского городского маслихата от 30.04.2014 </w:t>
      </w:r>
      <w:r>
        <w:rPr>
          <w:rFonts w:ascii="Times New Roman"/>
          <w:b w:val="false"/>
          <w:i w:val="false"/>
          <w:color w:val="ff0000"/>
          <w:sz w:val="28"/>
        </w:rPr>
        <w:t>№ 28-3</w:t>
      </w:r>
      <w:r>
        <w:rPr>
          <w:rFonts w:ascii="Times New Roman"/>
          <w:b w:val="false"/>
          <w:i w:val="false"/>
          <w:color w:val="ff0000"/>
          <w:sz w:val="28"/>
        </w:rPr>
        <w:t xml:space="preserve">; 24.12.2014 </w:t>
      </w:r>
      <w:r>
        <w:rPr>
          <w:rFonts w:ascii="Times New Roman"/>
          <w:b w:val="false"/>
          <w:i w:val="false"/>
          <w:color w:val="ff0000"/>
          <w:sz w:val="28"/>
        </w:rPr>
        <w:t>№ 37-6</w:t>
      </w:r>
      <w:r>
        <w:rPr>
          <w:rFonts w:ascii="Times New Roman"/>
          <w:b w:val="false"/>
          <w:i w:val="false"/>
          <w:color w:val="ff0000"/>
          <w:sz w:val="28"/>
        </w:rPr>
        <w:t xml:space="preserve">; 07.04.2015 </w:t>
      </w:r>
      <w:r>
        <w:rPr>
          <w:rFonts w:ascii="Times New Roman"/>
          <w:b w:val="false"/>
          <w:i w:val="false"/>
          <w:color w:val="ff0000"/>
          <w:sz w:val="28"/>
        </w:rPr>
        <w:t>№ 40-7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Периодическая (ежемесячно, в течение шести месяцев) социальная помощь в размере 8 месячных расчетных показателей предоставляется лицам, больным туберкулезом, продолжающим лечение в амбулаторных условиях со среднедушевым доходом, в размере не превышающего десяти кратного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8 - в редакции решения Таразского городского маслихата от 24.12.2014 </w:t>
      </w:r>
      <w:r>
        <w:rPr>
          <w:rFonts w:ascii="Times New Roman"/>
          <w:b w:val="false"/>
          <w:i w:val="false"/>
          <w:color w:val="ff0000"/>
          <w:sz w:val="28"/>
        </w:rPr>
        <w:t>№ 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Единовременная социальная помощь по обращениям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участникам и инвалидам Великой Отечественной войны и лицам, приравненным к ним в виде санаторно-курортных путевок без оплаты стоимости проезда;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при причинения ущерба гражданину (семье) либо его имуществу вследствие стихийного бедствия или пожара в пределах до 200 месячного расчетного показателя определяемым специальной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причинения ущерба гражданину (семье) либо его имуществу вследствие стихийного бедствия или пожара нуждающиеся граждане в течение шести месяцев обращаются за социальной помощью в уполномоченный орган со среднедушевым доходом, в размере не превышающего десяти кратного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решением Таразского городского маслихата от 24.12.2014 </w:t>
      </w:r>
      <w:r>
        <w:rPr>
          <w:rFonts w:ascii="Times New Roman"/>
          <w:b w:val="false"/>
          <w:i w:val="false"/>
          <w:color w:val="ff0000"/>
          <w:sz w:val="28"/>
        </w:rPr>
        <w:t>№ 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Периодическая (1 раз в полугодие) социальная помощь по обращениям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выпускникам общеобразовательных школ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29 декабря 2008 года "О специальных социальных услугах" для оплаты очной формы обучения в высших и средних специальных учебных заведениях города Тараз в размере фактической стоимости обучения за семестр в соответствующем учебном заведении.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Нуждающиеся выпускники общеобразовательных школ обращаются за социальной помощью в уполномоченный орган до 20 августа текущего года со среднедушевым доходом, размере не превышающего десяти кратного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изменениями, внесенными решением Таразского городского маслихата от 24.12.2014 </w:t>
      </w:r>
      <w:r>
        <w:rPr>
          <w:rFonts w:ascii="Times New Roman"/>
          <w:b w:val="false"/>
          <w:i w:val="false"/>
          <w:color w:val="ff0000"/>
          <w:sz w:val="28"/>
        </w:rPr>
        <w:t>№ 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Периодическая (ежемесячно) социальная помощь предоставляется участникам и инвалидам Великой Отечественной войны и вдовам погибших воинов в Великой Отечественной войне, не вступившим в повторный брак для возмещения расходов по оплате за природный газ и абонентскую плату телефона.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11 - в редакции Таразского городского маслихата от 24.12.2014 </w:t>
      </w:r>
      <w:r>
        <w:rPr>
          <w:rFonts w:ascii="Times New Roman"/>
          <w:b w:val="false"/>
          <w:i w:val="false"/>
          <w:color w:val="ff0000"/>
          <w:sz w:val="28"/>
        </w:rPr>
        <w:t>№ 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Социальная помощь к памятным датам и праздничным дням оказывается по списку, утверждаемому акиматом города Тараз по представлению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Для получения социальной помощи, при наступлении трудной жизненной ситуации, заявитель от себя или от имени семьи в уполномоченный орган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акт и/или документ, подтверждающий наступление трудной жизненной ситуации.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При поступлении заявления на оказание социальной помощи, при наступлении трудной жизненной ситуации, уполномоченный орган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Уполномоченный орган в течение одного рабочего дня со дня поступления документов от участковой комиссии,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Специальная комиссия в течение двух рабочих дней,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Уполномоченный орган в течение восьми рабочих дней, со дня регистрации документов, заявителя на оказание социальной помощи, принимает решение об оказании либо отказе в оказании социальной помощи,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отказа, уклонения заявителя от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Финансирование расходов на предоставление социальной помощи осуществляется в пределах средств, предусмотренных бюджетом города Тараз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выезда получателя на постоянное проживание за пределы города Тараз;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направления получателя на проживание в государственные медико-социальные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28.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